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9245C" w:rsidP="57C31FC6" w:rsidRDefault="00D87B62" w14:paraId="6C436E92" w14:textId="77777777">
      <w:pPr>
        <w:spacing w:before="71" w:line="259" w:lineRule="auto"/>
        <w:jc w:val="center"/>
        <w:rPr>
          <w:sz w:val="52"/>
          <w:szCs w:val="52"/>
        </w:rPr>
      </w:pPr>
      <w:r w:rsidRPr="0DC4150E">
        <w:rPr>
          <w:sz w:val="52"/>
          <w:szCs w:val="52"/>
        </w:rPr>
        <w:t>Carbon</w:t>
      </w:r>
      <w:r w:rsidRPr="0DC4150E">
        <w:rPr>
          <w:spacing w:val="-9"/>
          <w:sz w:val="52"/>
          <w:szCs w:val="52"/>
        </w:rPr>
        <w:t xml:space="preserve"> </w:t>
      </w:r>
      <w:r w:rsidRPr="0DC4150E">
        <w:rPr>
          <w:sz w:val="52"/>
          <w:szCs w:val="52"/>
        </w:rPr>
        <w:t>Reductio</w:t>
      </w:r>
      <w:r w:rsidRPr="0DC4150E" w:rsidR="487B00C5">
        <w:rPr>
          <w:sz w:val="52"/>
          <w:szCs w:val="52"/>
        </w:rPr>
        <w:t>n</w:t>
      </w:r>
      <w:r w:rsidRPr="0DC4150E">
        <w:rPr>
          <w:spacing w:val="-6"/>
          <w:sz w:val="52"/>
          <w:szCs w:val="52"/>
        </w:rPr>
        <w:t xml:space="preserve"> </w:t>
      </w:r>
      <w:r w:rsidRPr="0DC4150E">
        <w:rPr>
          <w:sz w:val="52"/>
          <w:szCs w:val="52"/>
        </w:rPr>
        <w:t>Plan</w:t>
      </w:r>
    </w:p>
    <w:p w:rsidRPr="00A111D1" w:rsidR="0079245C" w:rsidP="57C31FC6" w:rsidRDefault="005A11CA" w14:paraId="71F5C016" w14:textId="44D68C71">
      <w:pPr>
        <w:spacing w:before="222"/>
        <w:rPr>
          <w:sz w:val="28"/>
          <w:szCs w:val="28"/>
        </w:rPr>
      </w:pPr>
      <w:r w:rsidRPr="00A111D1">
        <w:rPr>
          <w:b/>
          <w:bCs/>
          <w:sz w:val="28"/>
          <w:szCs w:val="28"/>
        </w:rPr>
        <w:t>Supplier</w:t>
      </w:r>
      <w:r w:rsidRPr="00A111D1">
        <w:rPr>
          <w:b/>
          <w:bCs/>
          <w:spacing w:val="-10"/>
          <w:sz w:val="28"/>
          <w:szCs w:val="28"/>
        </w:rPr>
        <w:t xml:space="preserve"> </w:t>
      </w:r>
      <w:r w:rsidRPr="00A111D1">
        <w:rPr>
          <w:b/>
          <w:bCs/>
          <w:sz w:val="28"/>
          <w:szCs w:val="28"/>
        </w:rPr>
        <w:t>name:</w:t>
      </w:r>
      <w:r w:rsidRPr="00A111D1">
        <w:rPr>
          <w:spacing w:val="-19"/>
          <w:sz w:val="28"/>
          <w:szCs w:val="28"/>
        </w:rPr>
        <w:t xml:space="preserve"> </w:t>
      </w:r>
      <w:r w:rsidRPr="00A111D1" w:rsidR="3399C671">
        <w:rPr>
          <w:spacing w:val="-19"/>
          <w:sz w:val="28"/>
          <w:szCs w:val="28"/>
        </w:rPr>
        <w:t xml:space="preserve">Cornerstone Training </w:t>
      </w:r>
      <w:r w:rsidR="00A87E5E">
        <w:rPr>
          <w:spacing w:val="-19"/>
          <w:sz w:val="28"/>
          <w:szCs w:val="28"/>
        </w:rPr>
        <w:t>and</w:t>
      </w:r>
      <w:r w:rsidRPr="00A111D1" w:rsidR="3399C671">
        <w:rPr>
          <w:spacing w:val="-19"/>
          <w:sz w:val="28"/>
          <w:szCs w:val="28"/>
        </w:rPr>
        <w:t xml:space="preserve"> Support L</w:t>
      </w:r>
      <w:r w:rsidR="00A87E5E">
        <w:rPr>
          <w:spacing w:val="-19"/>
          <w:sz w:val="28"/>
          <w:szCs w:val="28"/>
        </w:rPr>
        <w:t>imited</w:t>
      </w:r>
    </w:p>
    <w:p w:rsidR="0079245C" w:rsidP="57C31FC6" w:rsidRDefault="005A11CA" w14:paraId="7BD6FF4E" w14:textId="5B1B7589">
      <w:pPr>
        <w:spacing w:before="173"/>
      </w:pPr>
      <w:r w:rsidRPr="00A111D1" w:rsidR="005A11CA">
        <w:rPr>
          <w:b w:val="1"/>
          <w:bCs w:val="1"/>
          <w:sz w:val="28"/>
          <w:szCs w:val="28"/>
        </w:rPr>
        <w:t>Publication</w:t>
      </w:r>
      <w:r w:rsidRPr="00A111D1" w:rsidR="005A11CA">
        <w:rPr>
          <w:b w:val="1"/>
          <w:bCs w:val="1"/>
          <w:spacing w:val="-13"/>
          <w:sz w:val="28"/>
          <w:szCs w:val="28"/>
        </w:rPr>
        <w:t xml:space="preserve"> </w:t>
      </w:r>
      <w:r w:rsidRPr="00A111D1" w:rsidR="005A11CA">
        <w:rPr>
          <w:b w:val="1"/>
          <w:bCs w:val="1"/>
          <w:sz w:val="28"/>
          <w:szCs w:val="28"/>
        </w:rPr>
        <w:t>date:</w:t>
      </w:r>
      <w:r w:rsidRPr="460D4425" w:rsidR="50D11038">
        <w:rPr>
          <w:sz w:val="28"/>
          <w:szCs w:val="28"/>
        </w:rPr>
        <w:t xml:space="preserve"> </w:t>
      </w:r>
      <w:r w:rsidRPr="19E9C9D0" w:rsidR="00C65494">
        <w:rPr>
          <w:sz w:val="28"/>
          <w:szCs w:val="28"/>
        </w:rPr>
        <w:t>May 2026</w:t>
      </w:r>
    </w:p>
    <w:p w:rsidR="003F7AAC" w:rsidRDefault="003F7AAC" w14:paraId="020D4229" w14:textId="77777777"/>
    <w:p w:rsidR="00B1716F" w:rsidRDefault="00354152" w14:paraId="523D1575" w14:textId="77777777">
      <w:r>
        <w:t xml:space="preserve">This is our first sustainability report. It sets out our intention to begin measuring and understanding our environmental impact. We will start by establishing a baseline for our Scope 2 emissions, focusing on electricity use in our office. </w:t>
      </w:r>
    </w:p>
    <w:p w:rsidR="00B1716F" w:rsidP="597F2A4B" w:rsidRDefault="00B1716F" w14:paraId="2A2CC444" w14:textId="67D0F33E"/>
    <w:p w:rsidR="0079245C" w:rsidP="250D50BD" w:rsidRDefault="005A11CA" w14:paraId="5F20EF77" w14:textId="77777777">
      <w:pPr>
        <w:pStyle w:val="Heading2"/>
        <w:ind w:left="0"/>
      </w:pPr>
      <w:r>
        <w:t>Commitment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achieving</w:t>
      </w:r>
      <w:r>
        <w:rPr>
          <w:spacing w:val="-6"/>
        </w:rPr>
        <w:t xml:space="preserve"> </w:t>
      </w:r>
      <w:r>
        <w:t>Net</w:t>
      </w:r>
      <w:r>
        <w:rPr>
          <w:spacing w:val="-6"/>
        </w:rPr>
        <w:t xml:space="preserve"> </w:t>
      </w:r>
      <w:r>
        <w:rPr>
          <w:spacing w:val="-4"/>
        </w:rPr>
        <w:t>Zero</w:t>
      </w:r>
    </w:p>
    <w:p w:rsidR="0079245C" w:rsidP="250D50BD" w:rsidRDefault="3F643474" w14:paraId="0D8F7F27" w14:textId="51C1C011">
      <w:pPr>
        <w:spacing w:before="172"/>
        <w:rPr>
          <w:color w:val="000000" w:themeColor="text1"/>
          <w:sz w:val="24"/>
          <w:szCs w:val="24"/>
        </w:rPr>
      </w:pPr>
      <w:r w:rsidRPr="0DC4150E">
        <w:rPr>
          <w:sz w:val="24"/>
          <w:szCs w:val="24"/>
        </w:rPr>
        <w:t xml:space="preserve">Cornerstone Training </w:t>
      </w:r>
      <w:r w:rsidR="00B61E08">
        <w:rPr>
          <w:sz w:val="24"/>
          <w:szCs w:val="24"/>
        </w:rPr>
        <w:t>and</w:t>
      </w:r>
      <w:r w:rsidRPr="0DC4150E">
        <w:rPr>
          <w:sz w:val="24"/>
          <w:szCs w:val="24"/>
        </w:rPr>
        <w:t xml:space="preserve"> Support L</w:t>
      </w:r>
      <w:r w:rsidR="00B61E08">
        <w:rPr>
          <w:sz w:val="24"/>
          <w:szCs w:val="24"/>
        </w:rPr>
        <w:t>imited</w:t>
      </w:r>
      <w:r w:rsidRPr="0DC4150E">
        <w:rPr>
          <w:color w:val="000000"/>
          <w:sz w:val="24"/>
          <w:szCs w:val="24"/>
        </w:rPr>
        <w:t xml:space="preserve"> </w:t>
      </w:r>
      <w:r w:rsidRPr="0DC4150E" w:rsidR="005A11CA">
        <w:rPr>
          <w:color w:val="000000"/>
          <w:spacing w:val="-6"/>
          <w:sz w:val="24"/>
          <w:szCs w:val="24"/>
        </w:rPr>
        <w:t>is</w:t>
      </w:r>
      <w:r w:rsidRPr="0DC4150E" w:rsidR="005A11CA">
        <w:rPr>
          <w:color w:val="000000"/>
          <w:sz w:val="24"/>
          <w:szCs w:val="24"/>
        </w:rPr>
        <w:t xml:space="preserve"> </w:t>
      </w:r>
      <w:r w:rsidRPr="0DC4150E" w:rsidR="005A11CA">
        <w:rPr>
          <w:color w:val="000000"/>
          <w:spacing w:val="-5"/>
          <w:sz w:val="24"/>
          <w:szCs w:val="24"/>
        </w:rPr>
        <w:t>committed</w:t>
      </w:r>
      <w:r w:rsidRPr="0DC4150E" w:rsidR="005A11CA">
        <w:rPr>
          <w:color w:val="000000"/>
          <w:sz w:val="24"/>
          <w:szCs w:val="24"/>
        </w:rPr>
        <w:t xml:space="preserve"> </w:t>
      </w:r>
      <w:r w:rsidRPr="0DC4150E" w:rsidR="005A11CA">
        <w:rPr>
          <w:color w:val="000000"/>
          <w:spacing w:val="-5"/>
          <w:sz w:val="24"/>
          <w:szCs w:val="24"/>
        </w:rPr>
        <w:t>to</w:t>
      </w:r>
      <w:r w:rsidRPr="0DC4150E" w:rsidR="005A11CA">
        <w:rPr>
          <w:color w:val="000000"/>
          <w:sz w:val="24"/>
          <w:szCs w:val="24"/>
        </w:rPr>
        <w:t xml:space="preserve"> </w:t>
      </w:r>
      <w:r w:rsidRPr="0DC4150E" w:rsidR="005A11CA">
        <w:rPr>
          <w:color w:val="000000"/>
          <w:spacing w:val="-6"/>
          <w:sz w:val="24"/>
          <w:szCs w:val="24"/>
        </w:rPr>
        <w:t>achieving</w:t>
      </w:r>
      <w:r w:rsidRPr="0DC4150E" w:rsidR="005A11CA">
        <w:rPr>
          <w:color w:val="000000"/>
          <w:sz w:val="24"/>
          <w:szCs w:val="24"/>
        </w:rPr>
        <w:t xml:space="preserve"> </w:t>
      </w:r>
      <w:r w:rsidRPr="0DC4150E" w:rsidR="005A11CA">
        <w:rPr>
          <w:color w:val="000000"/>
          <w:spacing w:val="-5"/>
          <w:sz w:val="24"/>
          <w:szCs w:val="24"/>
        </w:rPr>
        <w:t>Net</w:t>
      </w:r>
      <w:r w:rsidRPr="0DC4150E" w:rsidR="005A11CA">
        <w:rPr>
          <w:color w:val="000000"/>
          <w:sz w:val="24"/>
          <w:szCs w:val="24"/>
        </w:rPr>
        <w:t xml:space="preserve"> </w:t>
      </w:r>
      <w:r w:rsidRPr="0DC4150E" w:rsidR="005A11CA">
        <w:rPr>
          <w:color w:val="000000"/>
          <w:spacing w:val="-6"/>
          <w:sz w:val="24"/>
          <w:szCs w:val="24"/>
        </w:rPr>
        <w:t>Zero</w:t>
      </w:r>
      <w:r w:rsidRPr="0DC4150E" w:rsidR="005A11CA">
        <w:rPr>
          <w:color w:val="000000"/>
          <w:sz w:val="24"/>
          <w:szCs w:val="24"/>
        </w:rPr>
        <w:t xml:space="preserve"> </w:t>
      </w:r>
      <w:r w:rsidRPr="0DC4150E" w:rsidR="005A11CA">
        <w:rPr>
          <w:color w:val="000000"/>
          <w:spacing w:val="-5"/>
          <w:sz w:val="24"/>
          <w:szCs w:val="24"/>
        </w:rPr>
        <w:t>emissions</w:t>
      </w:r>
      <w:r w:rsidRPr="0DC4150E" w:rsidR="005A11CA">
        <w:rPr>
          <w:color w:val="000000"/>
          <w:sz w:val="24"/>
          <w:szCs w:val="24"/>
        </w:rPr>
        <w:t xml:space="preserve"> </w:t>
      </w:r>
      <w:r w:rsidRPr="0DC4150E" w:rsidR="005A11CA">
        <w:rPr>
          <w:color w:val="000000"/>
          <w:spacing w:val="-5"/>
          <w:sz w:val="24"/>
          <w:szCs w:val="24"/>
        </w:rPr>
        <w:t>by</w:t>
      </w:r>
      <w:r w:rsidRPr="0DC4150E" w:rsidR="005A11CA">
        <w:rPr>
          <w:color w:val="000000"/>
          <w:spacing w:val="-2"/>
          <w:sz w:val="24"/>
          <w:szCs w:val="24"/>
        </w:rPr>
        <w:t xml:space="preserve"> </w:t>
      </w:r>
      <w:r w:rsidRPr="0DC4150E" w:rsidR="005A11CA">
        <w:rPr>
          <w:color w:val="000000" w:themeColor="text1"/>
          <w:spacing w:val="-2"/>
          <w:sz w:val="24"/>
          <w:szCs w:val="24"/>
        </w:rPr>
        <w:t>20</w:t>
      </w:r>
      <w:r w:rsidRPr="0DC4150E" w:rsidR="0DE64B89">
        <w:rPr>
          <w:color w:val="000000" w:themeColor="text1"/>
          <w:spacing w:val="-2"/>
          <w:sz w:val="24"/>
          <w:szCs w:val="24"/>
        </w:rPr>
        <w:t>5</w:t>
      </w:r>
      <w:r w:rsidRPr="0DC4150E" w:rsidR="2A83DD56">
        <w:rPr>
          <w:color w:val="000000" w:themeColor="text1"/>
          <w:spacing w:val="-2"/>
          <w:sz w:val="24"/>
          <w:szCs w:val="24"/>
        </w:rPr>
        <w:t>0</w:t>
      </w:r>
      <w:r w:rsidRPr="0DC4150E" w:rsidR="7DC80A66">
        <w:rPr>
          <w:color w:val="000000" w:themeColor="text1"/>
          <w:spacing w:val="-2"/>
          <w:sz w:val="24"/>
          <w:szCs w:val="24"/>
        </w:rPr>
        <w:t>.</w:t>
      </w:r>
    </w:p>
    <w:p w:rsidR="0079245C" w:rsidP="0DC4150E" w:rsidRDefault="0079245C" w14:paraId="550DA341" w14:textId="77777777">
      <w:pPr>
        <w:pStyle w:val="BodyText"/>
        <w:spacing w:before="172"/>
        <w:ind w:left="165"/>
        <w:rPr>
          <w:color w:val="000000" w:themeColor="text1"/>
          <w:sz w:val="24"/>
          <w:szCs w:val="24"/>
        </w:rPr>
      </w:pPr>
    </w:p>
    <w:p w:rsidR="0079245C" w:rsidP="250D50BD" w:rsidRDefault="005A11CA" w14:paraId="073CD546" w14:textId="77777777">
      <w:pPr>
        <w:pStyle w:val="Heading2"/>
        <w:ind w:left="0"/>
      </w:pPr>
      <w:r>
        <w:t>Baseline</w:t>
      </w:r>
      <w:r>
        <w:rPr>
          <w:spacing w:val="-9"/>
        </w:rPr>
        <w:t xml:space="preserve"> </w:t>
      </w:r>
      <w:r>
        <w:t>Emissions</w:t>
      </w:r>
      <w:r>
        <w:rPr>
          <w:spacing w:val="-8"/>
        </w:rPr>
        <w:t xml:space="preserve"> </w:t>
      </w:r>
      <w:r>
        <w:rPr>
          <w:spacing w:val="-2"/>
        </w:rPr>
        <w:t>Footprint</w:t>
      </w:r>
    </w:p>
    <w:p w:rsidR="0079245C" w:rsidP="250D50BD" w:rsidRDefault="005A11CA" w14:paraId="43CE9E0B" w14:textId="77777777">
      <w:pPr>
        <w:pStyle w:val="BodyText"/>
        <w:spacing w:before="172" w:line="285" w:lineRule="auto"/>
        <w:ind w:right="612"/>
        <w:jc w:val="both"/>
      </w:pPr>
      <w:r>
        <w:t>Baseline</w:t>
      </w:r>
      <w:r>
        <w:rPr>
          <w:spacing w:val="-4"/>
        </w:rPr>
        <w:t xml:space="preserve"> </w:t>
      </w:r>
      <w:r>
        <w:t>emissions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record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greenhouse</w:t>
      </w:r>
      <w:r>
        <w:rPr>
          <w:spacing w:val="-4"/>
        </w:rPr>
        <w:t xml:space="preserve"> </w:t>
      </w:r>
      <w:r>
        <w:t>gases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produced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past and were produced prior to the introduction of any strategies to reduce emissions.</w:t>
      </w:r>
    </w:p>
    <w:p w:rsidR="0079245C" w:rsidP="250D50BD" w:rsidRDefault="005A11CA" w14:paraId="6891EE00" w14:textId="77777777">
      <w:pPr>
        <w:pStyle w:val="BodyText"/>
        <w:spacing w:line="285" w:lineRule="auto"/>
        <w:ind w:right="612"/>
        <w:jc w:val="both"/>
      </w:pPr>
      <w:r>
        <w:t>Baseline</w:t>
      </w:r>
      <w:r>
        <w:rPr>
          <w:spacing w:val="-4"/>
        </w:rPr>
        <w:t xml:space="preserve"> </w:t>
      </w:r>
      <w:r>
        <w:t>emissions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reference</w:t>
      </w:r>
      <w:r>
        <w:rPr>
          <w:spacing w:val="-4"/>
        </w:rPr>
        <w:t xml:space="preserve"> </w:t>
      </w:r>
      <w:r>
        <w:t>point</w:t>
      </w:r>
      <w:r>
        <w:rPr>
          <w:spacing w:val="-4"/>
        </w:rPr>
        <w:t xml:space="preserve"> </w:t>
      </w:r>
      <w:r>
        <w:t>against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emissions</w:t>
      </w:r>
      <w:r>
        <w:rPr>
          <w:spacing w:val="-4"/>
        </w:rPr>
        <w:t xml:space="preserve"> </w:t>
      </w:r>
      <w:r>
        <w:t>reduction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 xml:space="preserve">be </w:t>
      </w:r>
      <w:r>
        <w:rPr>
          <w:spacing w:val="-2"/>
        </w:rPr>
        <w:t>measured.</w:t>
      </w:r>
    </w:p>
    <w:tbl>
      <w:tblPr>
        <w:tblW w:w="0" w:type="auto"/>
        <w:tblInd w:w="5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0"/>
        <w:gridCol w:w="7310"/>
      </w:tblGrid>
      <w:tr w:rsidR="0079245C" w:rsidTr="597F2A4B" w14:paraId="43B615FB" w14:textId="77777777">
        <w:trPr>
          <w:trHeight w:val="619"/>
        </w:trPr>
        <w:tc>
          <w:tcPr>
            <w:tcW w:w="9450" w:type="dxa"/>
            <w:gridSpan w:val="2"/>
          </w:tcPr>
          <w:p w:rsidR="0079245C" w:rsidP="460D4425" w:rsidRDefault="005A11CA" w14:paraId="41646651" w14:textId="33B3EDC5">
            <w:pPr>
              <w:pStyle w:val="TableParagraph"/>
              <w:ind w:left="120"/>
              <w:rPr>
                <w:b/>
                <w:bCs/>
                <w:color w:val="000000" w:themeColor="text1"/>
                <w:highlight w:val="yellow"/>
              </w:rPr>
            </w:pPr>
            <w:r w:rsidRPr="460D4425">
              <w:rPr>
                <w:b/>
                <w:bCs/>
              </w:rPr>
              <w:t>Baseline</w:t>
            </w:r>
            <w:r w:rsidRPr="460D4425">
              <w:rPr>
                <w:b/>
                <w:bCs/>
                <w:spacing w:val="-16"/>
              </w:rPr>
              <w:t xml:space="preserve"> </w:t>
            </w:r>
            <w:r w:rsidRPr="460D4425">
              <w:rPr>
                <w:b/>
                <w:bCs/>
              </w:rPr>
              <w:t>Year:</w:t>
            </w:r>
            <w:r w:rsidRPr="460D4425" w:rsidR="09579CD2">
              <w:rPr>
                <w:b/>
                <w:bCs/>
              </w:rPr>
              <w:t xml:space="preserve"> </w:t>
            </w:r>
            <w:r w:rsidRPr="00612C89" w:rsidR="00612C89">
              <w:rPr>
                <w:b/>
                <w:bCs/>
                <w:color w:val="000000"/>
                <w:spacing w:val="-4"/>
              </w:rPr>
              <w:t>2025</w:t>
            </w:r>
          </w:p>
        </w:tc>
      </w:tr>
      <w:tr w:rsidR="0079245C" w:rsidTr="597F2A4B" w14:paraId="3B25BFA1" w14:textId="77777777">
        <w:trPr>
          <w:trHeight w:val="619"/>
        </w:trPr>
        <w:tc>
          <w:tcPr>
            <w:tcW w:w="9450" w:type="dxa"/>
            <w:gridSpan w:val="2"/>
          </w:tcPr>
          <w:p w:rsidR="0079245C" w:rsidP="57C31FC6" w:rsidRDefault="005A11CA" w14:paraId="3B760EE2" w14:textId="77777777">
            <w:pPr>
              <w:pStyle w:val="TableParagraph"/>
              <w:spacing w:before="102"/>
              <w:ind w:left="120"/>
              <w:rPr>
                <w:b/>
                <w:bCs/>
              </w:rPr>
            </w:pPr>
            <w:r w:rsidRPr="57C31FC6">
              <w:rPr>
                <w:b/>
                <w:bCs/>
              </w:rPr>
              <w:t>Additional</w:t>
            </w:r>
            <w:r w:rsidRPr="57C31FC6">
              <w:rPr>
                <w:b/>
                <w:bCs/>
                <w:spacing w:val="-9"/>
              </w:rPr>
              <w:t xml:space="preserve"> </w:t>
            </w:r>
            <w:r w:rsidRPr="57C31FC6">
              <w:rPr>
                <w:b/>
                <w:bCs/>
              </w:rPr>
              <w:t>Details</w:t>
            </w:r>
            <w:r w:rsidRPr="57C31FC6">
              <w:rPr>
                <w:b/>
                <w:bCs/>
                <w:spacing w:val="-7"/>
              </w:rPr>
              <w:t xml:space="preserve"> </w:t>
            </w:r>
            <w:r w:rsidRPr="57C31FC6">
              <w:rPr>
                <w:b/>
                <w:bCs/>
              </w:rPr>
              <w:t>relating</w:t>
            </w:r>
            <w:r w:rsidRPr="57C31FC6">
              <w:rPr>
                <w:b/>
                <w:bCs/>
                <w:spacing w:val="-7"/>
              </w:rPr>
              <w:t xml:space="preserve"> </w:t>
            </w:r>
            <w:r w:rsidRPr="57C31FC6">
              <w:rPr>
                <w:b/>
                <w:bCs/>
              </w:rPr>
              <w:t>to</w:t>
            </w:r>
            <w:r w:rsidRPr="57C31FC6">
              <w:rPr>
                <w:b/>
                <w:bCs/>
                <w:spacing w:val="-6"/>
              </w:rPr>
              <w:t xml:space="preserve"> </w:t>
            </w:r>
            <w:r w:rsidRPr="57C31FC6">
              <w:rPr>
                <w:b/>
                <w:bCs/>
              </w:rPr>
              <w:t>the</w:t>
            </w:r>
            <w:r w:rsidRPr="57C31FC6">
              <w:rPr>
                <w:b/>
                <w:bCs/>
                <w:spacing w:val="-7"/>
              </w:rPr>
              <w:t xml:space="preserve"> </w:t>
            </w:r>
            <w:r w:rsidRPr="57C31FC6">
              <w:rPr>
                <w:b/>
                <w:bCs/>
              </w:rPr>
              <w:t>Baseline</w:t>
            </w:r>
            <w:r w:rsidRPr="57C31FC6">
              <w:rPr>
                <w:b/>
                <w:bCs/>
                <w:spacing w:val="-7"/>
              </w:rPr>
              <w:t xml:space="preserve"> </w:t>
            </w:r>
            <w:r w:rsidRPr="57C31FC6">
              <w:rPr>
                <w:b/>
                <w:bCs/>
              </w:rPr>
              <w:t>Emissions</w:t>
            </w:r>
            <w:r w:rsidRPr="57C31FC6">
              <w:rPr>
                <w:b/>
                <w:bCs/>
                <w:spacing w:val="-6"/>
              </w:rPr>
              <w:t xml:space="preserve"> </w:t>
            </w:r>
            <w:r w:rsidRPr="57C31FC6">
              <w:rPr>
                <w:b/>
                <w:bCs/>
                <w:spacing w:val="-2"/>
              </w:rPr>
              <w:t>calculations</w:t>
            </w:r>
          </w:p>
        </w:tc>
      </w:tr>
      <w:tr w:rsidR="0079245C" w:rsidTr="597F2A4B" w14:paraId="1A81B295" w14:textId="77777777">
        <w:trPr>
          <w:trHeight w:val="1960"/>
        </w:trPr>
        <w:tc>
          <w:tcPr>
            <w:tcW w:w="9450" w:type="dxa"/>
            <w:gridSpan w:val="2"/>
          </w:tcPr>
          <w:p w:rsidR="00612C89" w:rsidP="57C31FC6" w:rsidRDefault="009A2021" w14:paraId="323560ED" w14:textId="11A20065">
            <w:pPr>
              <w:pStyle w:val="TableParagraph"/>
              <w:spacing w:before="107"/>
              <w:jc w:val="both"/>
              <w:rPr>
                <w:i/>
                <w:iCs/>
              </w:rPr>
            </w:pPr>
            <w:r w:rsidRPr="57C31FC6">
              <w:rPr>
                <w:color w:val="000000" w:themeColor="text1"/>
              </w:rPr>
              <w:t xml:space="preserve">There are no historic baselines and no prior </w:t>
            </w:r>
            <w:r w:rsidRPr="57C31FC6" w:rsidR="00612C89">
              <w:rPr>
                <w:color w:val="000000" w:themeColor="text1"/>
              </w:rPr>
              <w:t xml:space="preserve">emissions reporting, as this is our first sustainability report. </w:t>
            </w:r>
          </w:p>
          <w:p w:rsidR="0079245C" w:rsidP="00612C89" w:rsidRDefault="0079245C" w14:paraId="44D42AFB" w14:textId="4BC85DC4">
            <w:pPr>
              <w:pStyle w:val="TableParagraph"/>
              <w:spacing w:before="167" w:line="285" w:lineRule="auto"/>
              <w:ind w:right="70"/>
              <w:jc w:val="both"/>
              <w:rPr>
                <w:i/>
              </w:rPr>
            </w:pPr>
          </w:p>
        </w:tc>
      </w:tr>
      <w:tr w:rsidR="0079245C" w:rsidTr="597F2A4B" w14:paraId="091AADFE" w14:textId="77777777">
        <w:trPr>
          <w:trHeight w:val="620"/>
        </w:trPr>
        <w:tc>
          <w:tcPr>
            <w:tcW w:w="9450" w:type="dxa"/>
            <w:gridSpan w:val="2"/>
          </w:tcPr>
          <w:p w:rsidR="0079245C" w:rsidRDefault="005A11CA" w14:paraId="7CACB7F8" w14:textId="77777777">
            <w:pPr>
              <w:pStyle w:val="TableParagraph"/>
              <w:spacing w:before="92"/>
              <w:ind w:left="120"/>
              <w:rPr>
                <w:b/>
              </w:rPr>
            </w:pPr>
            <w:r>
              <w:rPr>
                <w:b/>
              </w:rPr>
              <w:t>Baseline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emissions:</w:t>
            </w:r>
          </w:p>
        </w:tc>
      </w:tr>
      <w:tr w:rsidR="0079245C" w:rsidTr="597F2A4B" w14:paraId="0F549780" w14:textId="77777777">
        <w:trPr>
          <w:trHeight w:val="719"/>
        </w:trPr>
        <w:tc>
          <w:tcPr>
            <w:tcW w:w="2140" w:type="dxa"/>
          </w:tcPr>
          <w:p w:rsidR="0079245C" w:rsidRDefault="005A11CA" w14:paraId="5F91975A" w14:textId="77777777">
            <w:pPr>
              <w:pStyle w:val="TableParagraph"/>
              <w:ind w:left="120"/>
              <w:rPr>
                <w:b/>
              </w:rPr>
            </w:pPr>
            <w:r>
              <w:rPr>
                <w:b/>
                <w:spacing w:val="-2"/>
              </w:rPr>
              <w:t>EMISSIONS</w:t>
            </w:r>
          </w:p>
        </w:tc>
        <w:tc>
          <w:tcPr>
            <w:tcW w:w="7310" w:type="dxa"/>
            <w:tcBorders>
              <w:right w:val="single" w:color="000000" w:themeColor="text1" w:sz="18" w:space="0"/>
            </w:tcBorders>
          </w:tcPr>
          <w:p w:rsidR="0079245C" w:rsidRDefault="005A11CA" w14:paraId="6F684CBB" w14:textId="77777777">
            <w:pPr>
              <w:pStyle w:val="TableParagraph"/>
              <w:rPr>
                <w:b/>
              </w:rPr>
            </w:pPr>
            <w:r>
              <w:rPr>
                <w:b/>
                <w:spacing w:val="-4"/>
              </w:rPr>
              <w:t>TOTAL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(tCO</w:t>
            </w:r>
            <w:r>
              <w:rPr>
                <w:b/>
                <w:spacing w:val="-2"/>
                <w:vertAlign w:val="subscript"/>
              </w:rPr>
              <w:t>2</w:t>
            </w:r>
            <w:r>
              <w:rPr>
                <w:b/>
                <w:spacing w:val="-2"/>
              </w:rPr>
              <w:t>e)</w:t>
            </w:r>
          </w:p>
        </w:tc>
      </w:tr>
      <w:tr w:rsidR="0079245C" w:rsidTr="597F2A4B" w14:paraId="224AAB62" w14:textId="77777777">
        <w:trPr>
          <w:trHeight w:val="640"/>
        </w:trPr>
        <w:tc>
          <w:tcPr>
            <w:tcW w:w="2140" w:type="dxa"/>
          </w:tcPr>
          <w:p w:rsidR="0079245C" w:rsidRDefault="005A11CA" w14:paraId="3B44BCD4" w14:textId="77777777">
            <w:pPr>
              <w:pStyle w:val="TableParagraph"/>
              <w:spacing w:before="107"/>
              <w:ind w:left="120"/>
              <w:rPr>
                <w:b/>
              </w:rPr>
            </w:pPr>
            <w:r>
              <w:rPr>
                <w:b/>
              </w:rPr>
              <w:t>Scope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7310" w:type="dxa"/>
            <w:tcBorders>
              <w:right w:val="single" w:color="000000" w:themeColor="text1" w:sz="18" w:space="0"/>
            </w:tcBorders>
          </w:tcPr>
          <w:p w:rsidRPr="00C65494" w:rsidR="0079245C" w:rsidP="460D4425" w:rsidRDefault="00C65494" w14:paraId="570CD4C0" w14:textId="130AD55D">
            <w:pPr>
              <w:pStyle w:val="TableParagraph"/>
              <w:spacing w:before="107"/>
            </w:pPr>
            <w:r w:rsidRPr="00C65494">
              <w:rPr>
                <w:i/>
                <w:color w:val="000000"/>
              </w:rPr>
              <w:t>no prior Scope 1 emissions</w:t>
            </w:r>
            <w:r w:rsidRPr="00C65494">
              <w:rPr>
                <w:i/>
                <w:color w:val="000000"/>
                <w:spacing w:val="40"/>
              </w:rPr>
              <w:t xml:space="preserve"> </w:t>
            </w:r>
            <w:r w:rsidRPr="00C65494">
              <w:rPr>
                <w:i/>
                <w:color w:val="000000"/>
              </w:rPr>
              <w:t>reporting</w:t>
            </w:r>
          </w:p>
        </w:tc>
      </w:tr>
      <w:tr w:rsidR="0079245C" w:rsidTr="597F2A4B" w14:paraId="11E5FAA4" w14:textId="77777777">
        <w:trPr>
          <w:trHeight w:val="620"/>
        </w:trPr>
        <w:tc>
          <w:tcPr>
            <w:tcW w:w="2140" w:type="dxa"/>
          </w:tcPr>
          <w:p w:rsidR="0079245C" w:rsidRDefault="005A11CA" w14:paraId="259D9C14" w14:textId="77777777">
            <w:pPr>
              <w:pStyle w:val="TableParagraph"/>
              <w:spacing w:before="92"/>
              <w:ind w:left="120"/>
              <w:rPr>
                <w:b/>
              </w:rPr>
            </w:pPr>
            <w:r>
              <w:rPr>
                <w:b/>
              </w:rPr>
              <w:t>Scope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7310" w:type="dxa"/>
            <w:tcBorders>
              <w:right w:val="single" w:color="000000" w:themeColor="text1" w:sz="18" w:space="0"/>
            </w:tcBorders>
          </w:tcPr>
          <w:p w:rsidRPr="00C65494" w:rsidR="0079245C" w:rsidRDefault="00C65494" w14:paraId="2A797E10" w14:textId="4986C42C">
            <w:pPr>
              <w:pStyle w:val="TableParagraph"/>
              <w:spacing w:before="92"/>
              <w:rPr>
                <w:b/>
              </w:rPr>
            </w:pPr>
            <w:r w:rsidRPr="00C65494">
              <w:rPr>
                <w:i/>
                <w:color w:val="000000"/>
              </w:rPr>
              <w:t>no prior Scope 2 emissions</w:t>
            </w:r>
            <w:r w:rsidRPr="00C65494">
              <w:rPr>
                <w:i/>
                <w:color w:val="000000"/>
                <w:spacing w:val="40"/>
              </w:rPr>
              <w:t xml:space="preserve"> </w:t>
            </w:r>
            <w:r w:rsidRPr="00C65494">
              <w:rPr>
                <w:i/>
                <w:color w:val="000000"/>
              </w:rPr>
              <w:t>reporting</w:t>
            </w:r>
          </w:p>
        </w:tc>
      </w:tr>
      <w:tr w:rsidR="0079245C" w:rsidTr="597F2A4B" w14:paraId="2B6971CC" w14:textId="77777777">
        <w:trPr>
          <w:trHeight w:val="977"/>
        </w:trPr>
        <w:tc>
          <w:tcPr>
            <w:tcW w:w="2140" w:type="dxa"/>
            <w:tcBorders>
              <w:bottom w:val="single" w:color="000000" w:themeColor="text1" w:sz="18" w:space="0"/>
            </w:tcBorders>
          </w:tcPr>
          <w:p w:rsidR="0079245C" w:rsidRDefault="005A11CA" w14:paraId="3ECD1C5A" w14:textId="77777777">
            <w:pPr>
              <w:pStyle w:val="TableParagraph"/>
              <w:ind w:left="120"/>
              <w:rPr>
                <w:b/>
              </w:rPr>
            </w:pPr>
            <w:r>
              <w:rPr>
                <w:b/>
              </w:rPr>
              <w:t>Scope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:rsidR="0079245C" w:rsidRDefault="005A11CA" w14:paraId="5DC57A11" w14:textId="77777777">
            <w:pPr>
              <w:pStyle w:val="TableParagraph"/>
              <w:spacing w:before="166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(Included </w:t>
            </w:r>
            <w:r>
              <w:rPr>
                <w:b/>
                <w:spacing w:val="-2"/>
                <w:sz w:val="18"/>
              </w:rPr>
              <w:t>Sources)</w:t>
            </w:r>
          </w:p>
        </w:tc>
        <w:tc>
          <w:tcPr>
            <w:tcW w:w="7310" w:type="dxa"/>
            <w:tcBorders>
              <w:bottom w:val="single" w:color="000000" w:themeColor="text1" w:sz="18" w:space="0"/>
              <w:right w:val="single" w:color="000000" w:themeColor="text1" w:sz="18" w:space="0"/>
            </w:tcBorders>
          </w:tcPr>
          <w:p w:rsidRPr="00C65494" w:rsidR="0079245C" w:rsidP="597F2A4B" w:rsidRDefault="00C65494" w14:paraId="7BE8C20D" w14:textId="65CA17DE">
            <w:pPr>
              <w:pStyle w:val="TableParagraph"/>
              <w:rPr>
                <w:b/>
                <w:bCs/>
              </w:rPr>
            </w:pPr>
            <w:r w:rsidRPr="597F2A4B">
              <w:rPr>
                <w:i/>
                <w:iCs/>
                <w:color w:val="000000"/>
              </w:rPr>
              <w:t>no prior Scope 3 emissions</w:t>
            </w:r>
            <w:r w:rsidRPr="597F2A4B">
              <w:rPr>
                <w:i/>
                <w:iCs/>
                <w:color w:val="000000"/>
                <w:spacing w:val="40"/>
              </w:rPr>
              <w:t xml:space="preserve"> </w:t>
            </w:r>
            <w:r w:rsidRPr="597F2A4B">
              <w:rPr>
                <w:i/>
                <w:iCs/>
                <w:color w:val="000000"/>
              </w:rPr>
              <w:t>reporting</w:t>
            </w:r>
            <w:r w:rsidRPr="597F2A4B" w:rsidR="09E7D5DE">
              <w:rPr>
                <w:i/>
                <w:iCs/>
                <w:color w:val="000000"/>
              </w:rPr>
              <w:t xml:space="preserve"> &amp; as SME no requirement to report.</w:t>
            </w:r>
          </w:p>
        </w:tc>
      </w:tr>
      <w:tr w:rsidR="0079245C" w:rsidTr="597F2A4B" w14:paraId="460CE169" w14:textId="77777777">
        <w:trPr>
          <w:trHeight w:val="637"/>
        </w:trPr>
        <w:tc>
          <w:tcPr>
            <w:tcW w:w="2140" w:type="dxa"/>
            <w:tcBorders>
              <w:top w:val="single" w:color="000000" w:themeColor="text1" w:sz="18" w:space="0"/>
            </w:tcBorders>
          </w:tcPr>
          <w:p w:rsidR="0079245C" w:rsidRDefault="005A11CA" w14:paraId="073F695E" w14:textId="77777777">
            <w:pPr>
              <w:pStyle w:val="TableParagraph"/>
              <w:spacing w:before="109"/>
              <w:ind w:left="120"/>
              <w:rPr>
                <w:b/>
              </w:rPr>
            </w:pPr>
            <w:r>
              <w:rPr>
                <w:b/>
                <w:spacing w:val="-2"/>
              </w:rPr>
              <w:t>Total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Emissions</w:t>
            </w:r>
          </w:p>
        </w:tc>
        <w:tc>
          <w:tcPr>
            <w:tcW w:w="7310" w:type="dxa"/>
            <w:tcBorders>
              <w:top w:val="single" w:color="000000" w:themeColor="text1" w:sz="18" w:space="0"/>
              <w:right w:val="single" w:color="000000" w:themeColor="text1" w:sz="18" w:space="0"/>
            </w:tcBorders>
          </w:tcPr>
          <w:p w:rsidR="0079245C" w:rsidRDefault="0079245C" w14:paraId="26B9EEDA" w14:textId="36ADF074">
            <w:pPr>
              <w:pStyle w:val="TableParagraph"/>
              <w:spacing w:before="109"/>
              <w:rPr>
                <w:b/>
              </w:rPr>
            </w:pPr>
          </w:p>
        </w:tc>
      </w:tr>
    </w:tbl>
    <w:p w:rsidR="0079245C" w:rsidP="57C31FC6" w:rsidRDefault="0079245C" w14:paraId="7730462B" w14:textId="77777777">
      <w:pPr>
        <w:pStyle w:val="TableParagraph"/>
        <w:ind w:left="0"/>
        <w:rPr>
          <w:b/>
          <w:bCs/>
        </w:rPr>
        <w:sectPr w:rsidR="0079245C">
          <w:pgSz w:w="11920" w:h="16840" w:orient="portrait"/>
          <w:pgMar w:top="1380" w:right="992" w:bottom="280" w:left="1275" w:header="720" w:footer="720" w:gutter="0"/>
          <w:cols w:space="720"/>
        </w:sectPr>
      </w:pPr>
    </w:p>
    <w:p w:rsidR="0079245C" w:rsidRDefault="005A11CA" w14:paraId="1200D556" w14:textId="77777777">
      <w:pPr>
        <w:pStyle w:val="Heading2"/>
        <w:spacing w:before="286" w:after="52"/>
      </w:pPr>
      <w:r>
        <w:t>Current</w:t>
      </w:r>
      <w:r>
        <w:rPr>
          <w:spacing w:val="-8"/>
        </w:rPr>
        <w:t xml:space="preserve"> </w:t>
      </w:r>
      <w:r>
        <w:t>Emissions</w:t>
      </w:r>
      <w:r>
        <w:rPr>
          <w:spacing w:val="-8"/>
        </w:rPr>
        <w:t xml:space="preserve"> </w:t>
      </w:r>
      <w:r>
        <w:rPr>
          <w:spacing w:val="-2"/>
        </w:rPr>
        <w:t>Reporting</w:t>
      </w:r>
    </w:p>
    <w:tbl>
      <w:tblPr>
        <w:tblW w:w="0" w:type="auto"/>
        <w:tblInd w:w="64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0"/>
        <w:gridCol w:w="7380"/>
      </w:tblGrid>
      <w:tr w:rsidR="0079245C" w:rsidTr="597F2A4B" w14:paraId="6CB107B8" w14:textId="77777777">
        <w:trPr>
          <w:trHeight w:val="620"/>
        </w:trPr>
        <w:tc>
          <w:tcPr>
            <w:tcW w:w="9480" w:type="dxa"/>
            <w:gridSpan w:val="2"/>
          </w:tcPr>
          <w:p w:rsidR="0079245C" w:rsidRDefault="005A11CA" w14:paraId="45050581" w14:textId="65A73AF2">
            <w:pPr>
              <w:pStyle w:val="TableParagraph"/>
              <w:spacing w:before="115"/>
              <w:rPr>
                <w:b/>
              </w:rPr>
            </w:pPr>
            <w:r>
              <w:rPr>
                <w:b/>
              </w:rPr>
              <w:t>Reporting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Year:</w:t>
            </w:r>
            <w:r>
              <w:rPr>
                <w:b/>
                <w:spacing w:val="-14"/>
              </w:rPr>
              <w:t xml:space="preserve"> </w:t>
            </w:r>
            <w:r w:rsidRPr="00B62AF6">
              <w:rPr>
                <w:b/>
                <w:spacing w:val="-4"/>
              </w:rPr>
              <w:t>20</w:t>
            </w:r>
            <w:r w:rsidRPr="00B62AF6" w:rsidR="00B62AF6">
              <w:rPr>
                <w:b/>
                <w:spacing w:val="-4"/>
              </w:rPr>
              <w:t>26</w:t>
            </w:r>
          </w:p>
        </w:tc>
      </w:tr>
      <w:tr w:rsidR="0079245C" w:rsidTr="597F2A4B" w14:paraId="4FAB3FAF" w14:textId="77777777">
        <w:trPr>
          <w:trHeight w:val="740"/>
        </w:trPr>
        <w:tc>
          <w:tcPr>
            <w:tcW w:w="2100" w:type="dxa"/>
          </w:tcPr>
          <w:p w:rsidR="0079245C" w:rsidRDefault="005A11CA" w14:paraId="5E820039" w14:textId="77777777">
            <w:pPr>
              <w:pStyle w:val="TableParagraph"/>
              <w:spacing w:before="120"/>
              <w:rPr>
                <w:b/>
              </w:rPr>
            </w:pPr>
            <w:r>
              <w:rPr>
                <w:b/>
                <w:spacing w:val="-2"/>
              </w:rPr>
              <w:t>EMISSIONS</w:t>
            </w:r>
          </w:p>
        </w:tc>
        <w:tc>
          <w:tcPr>
            <w:tcW w:w="7380" w:type="dxa"/>
          </w:tcPr>
          <w:p w:rsidR="0079245C" w:rsidRDefault="005A11CA" w14:paraId="3C4F7794" w14:textId="77777777">
            <w:pPr>
              <w:pStyle w:val="TableParagraph"/>
              <w:spacing w:before="120"/>
              <w:rPr>
                <w:b/>
              </w:rPr>
            </w:pPr>
            <w:r>
              <w:rPr>
                <w:b/>
                <w:spacing w:val="-4"/>
              </w:rPr>
              <w:t>TOTAL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(tCO</w:t>
            </w:r>
            <w:r>
              <w:rPr>
                <w:b/>
                <w:spacing w:val="-2"/>
                <w:vertAlign w:val="subscript"/>
              </w:rPr>
              <w:t>2</w:t>
            </w:r>
            <w:r>
              <w:rPr>
                <w:b/>
                <w:spacing w:val="-2"/>
              </w:rPr>
              <w:t>e)</w:t>
            </w:r>
          </w:p>
        </w:tc>
      </w:tr>
      <w:tr w:rsidR="0079245C" w:rsidTr="597F2A4B" w14:paraId="59AF68DE" w14:textId="77777777">
        <w:trPr>
          <w:trHeight w:val="619"/>
        </w:trPr>
        <w:tc>
          <w:tcPr>
            <w:tcW w:w="2100" w:type="dxa"/>
          </w:tcPr>
          <w:p w:rsidR="0079245C" w:rsidRDefault="005A11CA" w14:paraId="77B6EB05" w14:textId="77777777">
            <w:pPr>
              <w:pStyle w:val="TableParagraph"/>
              <w:spacing w:before="110"/>
              <w:rPr>
                <w:b/>
              </w:rPr>
            </w:pPr>
            <w:r>
              <w:rPr>
                <w:b/>
              </w:rPr>
              <w:t>Scope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7380" w:type="dxa"/>
          </w:tcPr>
          <w:p w:rsidR="0079245C" w:rsidRDefault="0079245C" w14:paraId="3F6325D6" w14:textId="5633A555">
            <w:pPr>
              <w:pStyle w:val="TableParagraph"/>
              <w:spacing w:before="110"/>
              <w:rPr>
                <w:b/>
              </w:rPr>
            </w:pPr>
          </w:p>
        </w:tc>
      </w:tr>
      <w:tr w:rsidR="0079245C" w:rsidTr="597F2A4B" w14:paraId="7EA0D3C3" w14:textId="77777777">
        <w:trPr>
          <w:trHeight w:val="620"/>
        </w:trPr>
        <w:tc>
          <w:tcPr>
            <w:tcW w:w="2100" w:type="dxa"/>
          </w:tcPr>
          <w:p w:rsidR="0079245C" w:rsidRDefault="005A11CA" w14:paraId="3956FC98" w14:textId="77777777">
            <w:pPr>
              <w:pStyle w:val="TableParagraph"/>
              <w:spacing w:before="115"/>
              <w:rPr>
                <w:b/>
              </w:rPr>
            </w:pPr>
            <w:r>
              <w:rPr>
                <w:b/>
              </w:rPr>
              <w:t>Scope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7380" w:type="dxa"/>
          </w:tcPr>
          <w:p w:rsidR="0079245C" w:rsidRDefault="0079245C" w14:paraId="592514EE" w14:textId="297A3680">
            <w:pPr>
              <w:pStyle w:val="TableParagraph"/>
              <w:spacing w:before="115"/>
              <w:rPr>
                <w:b/>
              </w:rPr>
            </w:pPr>
          </w:p>
        </w:tc>
      </w:tr>
      <w:tr w:rsidR="0079245C" w:rsidTr="597F2A4B" w14:paraId="01D8B21B" w14:textId="77777777">
        <w:trPr>
          <w:trHeight w:val="620"/>
        </w:trPr>
        <w:tc>
          <w:tcPr>
            <w:tcW w:w="2100" w:type="dxa"/>
          </w:tcPr>
          <w:p w:rsidR="0079245C" w:rsidRDefault="005A11CA" w14:paraId="1354A712" w14:textId="77777777">
            <w:pPr>
              <w:pStyle w:val="TableParagraph"/>
              <w:spacing w:before="105"/>
              <w:rPr>
                <w:b/>
              </w:rPr>
            </w:pPr>
            <w:r>
              <w:rPr>
                <w:b/>
                <w:spacing w:val="-2"/>
              </w:rPr>
              <w:t>Total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Emissions</w:t>
            </w:r>
          </w:p>
        </w:tc>
        <w:tc>
          <w:tcPr>
            <w:tcW w:w="7380" w:type="dxa"/>
          </w:tcPr>
          <w:p w:rsidR="0079245C" w:rsidRDefault="0079245C" w14:paraId="319A270C" w14:textId="3C549D67">
            <w:pPr>
              <w:pStyle w:val="TableParagraph"/>
              <w:spacing w:before="105"/>
              <w:rPr>
                <w:b/>
              </w:rPr>
            </w:pPr>
          </w:p>
        </w:tc>
      </w:tr>
    </w:tbl>
    <w:p w:rsidR="0079245C" w:rsidRDefault="005A11CA" w14:paraId="713578DE" w14:textId="77777777">
      <w:pPr>
        <w:spacing w:before="7"/>
        <w:ind w:left="165"/>
        <w:rPr>
          <w:b/>
          <w:sz w:val="28"/>
        </w:rPr>
      </w:pPr>
      <w:r>
        <w:rPr>
          <w:b/>
          <w:sz w:val="28"/>
        </w:rPr>
        <w:t>Emissions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reduction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targets</w:t>
      </w:r>
    </w:p>
    <w:p w:rsidR="00B61E08" w:rsidP="00B61E08" w:rsidRDefault="005A11CA" w14:paraId="3F52055F" w14:textId="484D609B">
      <w:pPr>
        <w:pStyle w:val="BodyText"/>
        <w:spacing w:before="117" w:line="285" w:lineRule="auto"/>
        <w:ind w:left="165"/>
      </w:pPr>
      <w:r>
        <w:t>In</w:t>
      </w:r>
      <w:r>
        <w:rPr>
          <w:spacing w:val="40"/>
        </w:rPr>
        <w:t xml:space="preserve"> </w:t>
      </w:r>
      <w:r>
        <w:t>order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progress</w:t>
      </w:r>
      <w:r>
        <w:rPr>
          <w:spacing w:val="40"/>
        </w:rPr>
        <w:t xml:space="preserve"> </w:t>
      </w:r>
      <w:r>
        <w:t>to</w:t>
      </w:r>
      <w:r w:rsidR="00B62AF6">
        <w:t>wards</w:t>
      </w:r>
      <w:r>
        <w:rPr>
          <w:spacing w:val="40"/>
        </w:rPr>
        <w:t xml:space="preserve"> </w:t>
      </w:r>
      <w:r>
        <w:t>achieving</w:t>
      </w:r>
      <w:r>
        <w:rPr>
          <w:spacing w:val="40"/>
        </w:rPr>
        <w:t xml:space="preserve"> </w:t>
      </w:r>
      <w:r>
        <w:t>Net</w:t>
      </w:r>
      <w:r>
        <w:rPr>
          <w:spacing w:val="40"/>
        </w:rPr>
        <w:t xml:space="preserve"> </w:t>
      </w:r>
      <w:r>
        <w:t>Zero,</w:t>
      </w:r>
      <w:r>
        <w:rPr>
          <w:spacing w:val="40"/>
        </w:rPr>
        <w:t xml:space="preserve"> </w:t>
      </w:r>
      <w:r>
        <w:t>we</w:t>
      </w:r>
      <w:r>
        <w:rPr>
          <w:spacing w:val="40"/>
        </w:rPr>
        <w:t xml:space="preserve"> </w:t>
      </w:r>
      <w:r>
        <w:t>have</w:t>
      </w:r>
      <w:r>
        <w:rPr>
          <w:spacing w:val="40"/>
        </w:rPr>
        <w:t xml:space="preserve"> </w:t>
      </w:r>
      <w:r>
        <w:t>adopted</w:t>
      </w:r>
      <w:r>
        <w:rPr>
          <w:spacing w:val="27"/>
        </w:rPr>
        <w:t xml:space="preserve"> </w:t>
      </w:r>
      <w:r>
        <w:t>the</w:t>
      </w:r>
      <w:r>
        <w:rPr>
          <w:spacing w:val="27"/>
        </w:rPr>
        <w:t xml:space="preserve"> </w:t>
      </w:r>
      <w:r>
        <w:t xml:space="preserve">following carbon reduction </w:t>
      </w:r>
      <w:r w:rsidR="00B1716F">
        <w:t>activities:</w:t>
      </w:r>
    </w:p>
    <w:p w:rsidR="00B61E08" w:rsidP="00B61E08" w:rsidRDefault="00B1716F" w14:paraId="777529AE" w14:textId="7BCB762E">
      <w:pPr>
        <w:pStyle w:val="BodyText"/>
        <w:numPr>
          <w:ilvl w:val="0"/>
          <w:numId w:val="4"/>
        </w:numPr>
        <w:spacing w:before="117" w:line="285" w:lineRule="auto"/>
      </w:pPr>
      <w:r>
        <w:t>Think before you print! With the aim of reducing paper usage and promoting more efficient, environmentally friendly work practices</w:t>
      </w:r>
    </w:p>
    <w:p w:rsidR="00B61E08" w:rsidP="00B61E08" w:rsidRDefault="00B1716F" w14:paraId="51AC5B25" w14:textId="57B23377">
      <w:pPr>
        <w:pStyle w:val="BodyText"/>
        <w:numPr>
          <w:ilvl w:val="0"/>
          <w:numId w:val="4"/>
        </w:numPr>
        <w:spacing w:before="117" w:line="285" w:lineRule="auto"/>
      </w:pPr>
      <w:r>
        <w:t xml:space="preserve">Public Transport Use </w:t>
      </w:r>
      <w:r w:rsidR="00B61E08">
        <w:t xml:space="preserve">- </w:t>
      </w:r>
      <w:r>
        <w:t>Promoting the use of public transport as a preferred mode of travel to reduce the carbon emissions associated with individual car users</w:t>
      </w:r>
    </w:p>
    <w:p w:rsidR="00B61E08" w:rsidP="00B61E08" w:rsidRDefault="00B1716F" w14:paraId="490F589A" w14:textId="08A36B3A">
      <w:pPr>
        <w:pStyle w:val="BodyText"/>
        <w:numPr>
          <w:ilvl w:val="0"/>
          <w:numId w:val="4"/>
        </w:numPr>
        <w:spacing w:before="117" w:line="285" w:lineRule="auto"/>
      </w:pPr>
      <w:r>
        <w:t>Hybrid working to reduce the need for travel to and from the office</w:t>
      </w:r>
    </w:p>
    <w:p w:rsidR="00B61E08" w:rsidP="00B61E08" w:rsidRDefault="00B1716F" w14:paraId="76644A47" w14:textId="77777777">
      <w:pPr>
        <w:pStyle w:val="BodyText"/>
        <w:numPr>
          <w:ilvl w:val="0"/>
          <w:numId w:val="4"/>
        </w:numPr>
        <w:spacing w:before="117" w:line="285" w:lineRule="auto"/>
      </w:pPr>
      <w:r>
        <w:t xml:space="preserve">Remote meetings where possible to reduce carbon footprint </w:t>
      </w:r>
    </w:p>
    <w:p w:rsidRPr="00B1716F" w:rsidR="0079245C" w:rsidP="00B61E08" w:rsidRDefault="00B1716F" w14:paraId="5FA91152" w14:textId="16DDC89A">
      <w:pPr>
        <w:pStyle w:val="BodyText"/>
        <w:numPr>
          <w:ilvl w:val="0"/>
          <w:numId w:val="4"/>
        </w:numPr>
        <w:spacing w:before="117" w:line="285" w:lineRule="auto"/>
      </w:pPr>
      <w:r>
        <w:t xml:space="preserve">Paperless office </w:t>
      </w:r>
    </w:p>
    <w:p w:rsidR="250D50BD" w:rsidP="250D50BD" w:rsidRDefault="250D50BD" w14:paraId="58A02574" w14:textId="762E10CC">
      <w:pPr>
        <w:pStyle w:val="Heading2"/>
        <w:spacing w:before="150"/>
      </w:pPr>
    </w:p>
    <w:p w:rsidR="0079245C" w:rsidP="250D50BD" w:rsidRDefault="005A11CA" w14:paraId="4E41F9F0" w14:textId="77777777">
      <w:pPr>
        <w:pStyle w:val="Heading2"/>
        <w:spacing w:before="150"/>
        <w:ind w:left="0"/>
      </w:pPr>
      <w:r>
        <w:t>Carbon</w:t>
      </w:r>
      <w:r>
        <w:rPr>
          <w:spacing w:val="-8"/>
        </w:rPr>
        <w:t xml:space="preserve"> </w:t>
      </w:r>
      <w:r>
        <w:t>Reduction</w:t>
      </w:r>
      <w:r>
        <w:rPr>
          <w:spacing w:val="-7"/>
        </w:rPr>
        <w:t xml:space="preserve"> </w:t>
      </w:r>
      <w:r>
        <w:rPr>
          <w:spacing w:val="-2"/>
        </w:rPr>
        <w:t>Projects</w:t>
      </w:r>
    </w:p>
    <w:p w:rsidR="0079245C" w:rsidRDefault="0079245C" w14:paraId="541E5C5B" w14:textId="77777777">
      <w:pPr>
        <w:pStyle w:val="BodyText"/>
        <w:spacing w:before="21"/>
        <w:rPr>
          <w:b/>
          <w:sz w:val="28"/>
        </w:rPr>
      </w:pPr>
    </w:p>
    <w:p w:rsidR="0079245C" w:rsidP="250D50BD" w:rsidRDefault="005A11CA" w14:paraId="2BC9E5AD" w14:textId="77777777">
      <w:pPr>
        <w:rPr>
          <w:sz w:val="28"/>
          <w:szCs w:val="28"/>
        </w:rPr>
      </w:pPr>
      <w:r w:rsidRPr="250D50BD">
        <w:rPr>
          <w:color w:val="424242"/>
          <w:sz w:val="28"/>
          <w:szCs w:val="28"/>
        </w:rPr>
        <w:t>Completed</w:t>
      </w:r>
      <w:r w:rsidRPr="250D50BD">
        <w:rPr>
          <w:color w:val="424242"/>
          <w:spacing w:val="-8"/>
          <w:sz w:val="28"/>
          <w:szCs w:val="28"/>
        </w:rPr>
        <w:t xml:space="preserve"> </w:t>
      </w:r>
      <w:r w:rsidRPr="250D50BD">
        <w:rPr>
          <w:color w:val="424242"/>
          <w:sz w:val="28"/>
          <w:szCs w:val="28"/>
        </w:rPr>
        <w:t>Carbon</w:t>
      </w:r>
      <w:r w:rsidRPr="250D50BD">
        <w:rPr>
          <w:color w:val="424242"/>
          <w:spacing w:val="-8"/>
          <w:sz w:val="28"/>
          <w:szCs w:val="28"/>
        </w:rPr>
        <w:t xml:space="preserve"> </w:t>
      </w:r>
      <w:r w:rsidRPr="250D50BD">
        <w:rPr>
          <w:color w:val="424242"/>
          <w:sz w:val="28"/>
          <w:szCs w:val="28"/>
        </w:rPr>
        <w:t>Reduction</w:t>
      </w:r>
      <w:r w:rsidRPr="250D50BD">
        <w:rPr>
          <w:color w:val="424242"/>
          <w:spacing w:val="-8"/>
          <w:sz w:val="28"/>
          <w:szCs w:val="28"/>
        </w:rPr>
        <w:t xml:space="preserve"> </w:t>
      </w:r>
      <w:r w:rsidRPr="250D50BD">
        <w:rPr>
          <w:color w:val="424242"/>
          <w:spacing w:val="-2"/>
          <w:sz w:val="28"/>
          <w:szCs w:val="28"/>
        </w:rPr>
        <w:t>Initiatives</w:t>
      </w:r>
    </w:p>
    <w:p w:rsidR="00B1716F" w:rsidP="00B1716F" w:rsidRDefault="00B1716F" w14:paraId="5A42FBFF" w14:textId="77777777">
      <w:pPr>
        <w:pStyle w:val="BodyText"/>
        <w:spacing w:before="107" w:line="285" w:lineRule="auto"/>
        <w:ind w:right="612"/>
      </w:pPr>
    </w:p>
    <w:p w:rsidR="00B1716F" w:rsidP="00B1716F" w:rsidRDefault="00B1716F" w14:paraId="077D747F" w14:textId="77777777">
      <w:pPr>
        <w:spacing w:after="140" w:line="268" w:lineRule="auto"/>
      </w:pPr>
      <w:r>
        <w:t xml:space="preserve">The following environmental management measures and projects have been implemented since 2021, although no baseline was recorded due to this not being a regulatory requirement </w:t>
      </w:r>
    </w:p>
    <w:p w:rsidR="00B1716F" w:rsidP="00B1716F" w:rsidRDefault="00B1716F" w14:paraId="72EADEDC" w14:textId="77777777">
      <w:pPr>
        <w:pStyle w:val="ListParagraph"/>
        <w:widowControl/>
        <w:numPr>
          <w:ilvl w:val="0"/>
          <w:numId w:val="3"/>
        </w:numPr>
        <w:suppressAutoHyphens/>
        <w:autoSpaceDE/>
        <w:spacing w:after="140" w:line="268" w:lineRule="auto"/>
        <w:contextualSpacing/>
      </w:pPr>
      <w:r>
        <w:t>Closure of the London office</w:t>
      </w:r>
    </w:p>
    <w:p w:rsidR="00B1716F" w:rsidP="00B1716F" w:rsidRDefault="00B1716F" w14:paraId="37749D00" w14:textId="1A69C441">
      <w:pPr>
        <w:pStyle w:val="ListParagraph"/>
        <w:widowControl/>
        <w:numPr>
          <w:ilvl w:val="0"/>
          <w:numId w:val="3"/>
        </w:numPr>
        <w:suppressAutoHyphens/>
        <w:autoSpaceDE/>
        <w:spacing w:after="140" w:line="268" w:lineRule="auto"/>
        <w:contextualSpacing/>
      </w:pPr>
      <w:r>
        <w:t xml:space="preserve">Use of a shared office space with the Antser </w:t>
      </w:r>
      <w:r w:rsidR="00A87E5E">
        <w:t>G</w:t>
      </w:r>
      <w:r>
        <w:t>roup and shared services across several sister organisations.</w:t>
      </w:r>
    </w:p>
    <w:p w:rsidR="00B1716F" w:rsidP="00B1716F" w:rsidRDefault="00AC6EAB" w14:paraId="0FB7E53D" w14:textId="3AD8D85B">
      <w:pPr>
        <w:pStyle w:val="ListParagraph"/>
        <w:widowControl/>
        <w:numPr>
          <w:ilvl w:val="0"/>
          <w:numId w:val="3"/>
        </w:numPr>
        <w:suppressAutoHyphens/>
        <w:autoSpaceDE/>
        <w:spacing w:after="140" w:line="268" w:lineRule="auto"/>
        <w:contextualSpacing/>
      </w:pPr>
      <w:r>
        <w:t>Increased</w:t>
      </w:r>
      <w:r w:rsidR="00B1716F">
        <w:t xml:space="preserve"> working from home and hybrid working, meaning less staff travelling to and from the office </w:t>
      </w:r>
    </w:p>
    <w:p w:rsidR="00B1716F" w:rsidP="00B1716F" w:rsidRDefault="00B1716F" w14:paraId="1CE21FA4" w14:textId="669AC1EF">
      <w:pPr>
        <w:pStyle w:val="ListParagraph"/>
        <w:widowControl/>
        <w:numPr>
          <w:ilvl w:val="0"/>
          <w:numId w:val="3"/>
        </w:numPr>
        <w:suppressAutoHyphens/>
        <w:autoSpaceDE/>
        <w:spacing w:after="140" w:line="268" w:lineRule="auto"/>
        <w:contextualSpacing/>
      </w:pPr>
      <w:r>
        <w:t xml:space="preserve">All incoming documentation to the business requested in electronic format and not paper </w:t>
      </w:r>
    </w:p>
    <w:p w:rsidR="0079245C" w:rsidRDefault="0079245C" w14:paraId="469DC4FF" w14:textId="77777777">
      <w:pPr>
        <w:pStyle w:val="BodyText"/>
        <w:spacing w:before="101"/>
        <w:rPr>
          <w:i/>
        </w:rPr>
      </w:pPr>
    </w:p>
    <w:p w:rsidR="0079245C" w:rsidP="250D50BD" w:rsidRDefault="005A11CA" w14:paraId="2D9B497F" w14:textId="77777777">
      <w:pPr>
        <w:pStyle w:val="Heading2"/>
        <w:ind w:left="0"/>
      </w:pPr>
      <w:r>
        <w:t>Declaration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Sign</w:t>
      </w:r>
      <w:r>
        <w:rPr>
          <w:spacing w:val="-6"/>
        </w:rPr>
        <w:t xml:space="preserve"> </w:t>
      </w:r>
      <w:r>
        <w:rPr>
          <w:spacing w:val="-5"/>
        </w:rPr>
        <w:t>Off</w:t>
      </w:r>
    </w:p>
    <w:p w:rsidR="0079245C" w:rsidP="250D50BD" w:rsidRDefault="005A11CA" w14:paraId="395F6554" w14:textId="77777777">
      <w:pPr>
        <w:pStyle w:val="BodyText"/>
        <w:spacing w:before="147" w:line="256" w:lineRule="auto"/>
        <w:ind w:right="612"/>
        <w:jc w:val="both"/>
      </w:pPr>
      <w:r>
        <w:t>This</w:t>
      </w:r>
      <w:r>
        <w:rPr>
          <w:spacing w:val="-4"/>
        </w:rPr>
        <w:t xml:space="preserve"> </w:t>
      </w:r>
      <w:r>
        <w:t>Carbon</w:t>
      </w:r>
      <w:r>
        <w:rPr>
          <w:spacing w:val="-4"/>
        </w:rPr>
        <w:t xml:space="preserve"> </w:t>
      </w:r>
      <w:r>
        <w:t>Reduction</w:t>
      </w:r>
      <w:r>
        <w:rPr>
          <w:spacing w:val="-4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PPN</w:t>
      </w:r>
      <w:r>
        <w:rPr>
          <w:spacing w:val="-4"/>
        </w:rPr>
        <w:t xml:space="preserve"> </w:t>
      </w:r>
      <w:r>
        <w:t>06/21</w:t>
      </w:r>
      <w:r>
        <w:rPr>
          <w:spacing w:val="-4"/>
        </w:rPr>
        <w:t xml:space="preserve"> </w:t>
      </w:r>
      <w:r>
        <w:t>and associated guidance and reporting standard for Carbon Reduction Plans.</w:t>
      </w:r>
    </w:p>
    <w:p w:rsidR="0079245C" w:rsidP="57C31FC6" w:rsidRDefault="0079245C" w14:paraId="1BBF1957" w14:textId="77777777">
      <w:pPr>
        <w:pStyle w:val="BodyText"/>
        <w:spacing w:before="45"/>
        <w:jc w:val="both"/>
      </w:pPr>
    </w:p>
    <w:p w:rsidR="0079245C" w:rsidP="250D50BD" w:rsidRDefault="005A11CA" w14:paraId="0D3BDF92" w14:textId="77777777">
      <w:pPr>
        <w:pStyle w:val="BodyText"/>
        <w:spacing w:line="256" w:lineRule="auto"/>
        <w:ind w:right="463"/>
        <w:jc w:val="both"/>
      </w:pPr>
      <w:r>
        <w:t xml:space="preserve">Emissions have been reported and recorded in accordance with </w:t>
      </w:r>
      <w:r>
        <w:rPr>
          <w:color w:val="0A0C0C"/>
        </w:rPr>
        <w:t>the published reporting standard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Carbon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Reduction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Plans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5"/>
        </w:rPr>
        <w:t xml:space="preserve"> </w:t>
      </w:r>
      <w:r>
        <w:rPr>
          <w:color w:val="0A0C0C"/>
        </w:rPr>
        <w:t>the</w:t>
      </w:r>
      <w:r>
        <w:rPr>
          <w:color w:val="0A0C0C"/>
          <w:spacing w:val="-5"/>
        </w:rPr>
        <w:t xml:space="preserve"> </w:t>
      </w:r>
      <w:r>
        <w:t>GHG</w:t>
      </w:r>
      <w:r>
        <w:rPr>
          <w:spacing w:val="-5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Protocol</w:t>
      </w:r>
      <w:r>
        <w:rPr>
          <w:spacing w:val="-5"/>
        </w:rPr>
        <w:t xml:space="preserve"> </w:t>
      </w:r>
      <w:r>
        <w:t>corporate</w:t>
      </w:r>
      <w:r>
        <w:rPr>
          <w:spacing w:val="-5"/>
        </w:rPr>
        <w:t xml:space="preserve"> </w:t>
      </w:r>
      <w:r>
        <w:t>standard</w:t>
      </w:r>
      <w:r>
        <w:rPr>
          <w:vertAlign w:val="superscript"/>
        </w:rPr>
        <w:t>13</w:t>
      </w:r>
      <w:r>
        <w:t xml:space="preserve"> </w:t>
      </w:r>
      <w:r>
        <w:rPr>
          <w:color w:val="0A0C0C"/>
        </w:rPr>
        <w:t>and uses the appropri</w:t>
      </w:r>
      <w:r>
        <w:t xml:space="preserve">ate </w:t>
      </w:r>
      <w:hyperlink r:id="rId8">
        <w:r w:rsidR="0079245C">
          <w:t>Government emission conversion factors for greenhouse gas</w:t>
        </w:r>
      </w:hyperlink>
      <w:r>
        <w:t xml:space="preserve"> </w:t>
      </w:r>
      <w:hyperlink r:id="rId9">
        <w:r w:rsidR="0079245C">
          <w:t>company reporting</w:t>
        </w:r>
      </w:hyperlink>
      <w:r>
        <w:rPr>
          <w:vertAlign w:val="superscript"/>
        </w:rPr>
        <w:t>14</w:t>
      </w:r>
      <w:r>
        <w:t>.</w:t>
      </w:r>
    </w:p>
    <w:p w:rsidR="0079245C" w:rsidRDefault="0079245C" w14:paraId="4CFCAA06" w14:textId="77777777">
      <w:pPr>
        <w:pStyle w:val="BodyText"/>
        <w:spacing w:before="44"/>
      </w:pPr>
    </w:p>
    <w:p w:rsidR="0079245C" w:rsidP="250D50BD" w:rsidRDefault="005A11CA" w14:paraId="141374AF" w14:textId="77777777">
      <w:pPr>
        <w:pStyle w:val="BodyText"/>
        <w:spacing w:line="256" w:lineRule="auto"/>
        <w:ind w:right="612"/>
        <w:jc w:val="both"/>
      </w:pPr>
      <w:r>
        <w:rPr>
          <w:color w:val="0A0C0C"/>
        </w:rPr>
        <w:t>Scope 1 and Scope 2 emissions have been reported in accordance with SECR requirements, and the required subset of Scope 3 emissions have been reported in accordance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with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the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published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reporting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standard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for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Carbon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Reduction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Plans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 xml:space="preserve">the </w:t>
      </w:r>
      <w:r>
        <w:t>Corporate Value Chain (Scope 3) Standard</w:t>
      </w:r>
      <w:r>
        <w:rPr>
          <w:vertAlign w:val="superscript"/>
        </w:rPr>
        <w:t>15</w:t>
      </w:r>
      <w:r>
        <w:t>.</w:t>
      </w:r>
    </w:p>
    <w:p w:rsidR="0079245C" w:rsidRDefault="0079245C" w14:paraId="49702282" w14:textId="77777777">
      <w:pPr>
        <w:pStyle w:val="BodyText"/>
        <w:spacing w:before="45"/>
      </w:pPr>
    </w:p>
    <w:p w:rsidR="0079245C" w:rsidP="250D50BD" w:rsidRDefault="005A11CA" w14:paraId="1220C319" w14:textId="77777777">
      <w:pPr>
        <w:pStyle w:val="BodyText"/>
        <w:spacing w:line="256" w:lineRule="auto"/>
        <w:ind w:right="483"/>
      </w:pPr>
      <w:r>
        <w:rPr>
          <w:color w:val="0A0C0C"/>
        </w:rPr>
        <w:t>This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Carbon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Reduction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Plan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has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been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reviewed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and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signed</w:t>
      </w:r>
      <w:r>
        <w:rPr>
          <w:color w:val="0A0C0C"/>
          <w:spacing w:val="-4"/>
        </w:rPr>
        <w:t xml:space="preserve"> </w:t>
      </w:r>
      <w:r>
        <w:rPr>
          <w:color w:val="0A0C0C"/>
        </w:rPr>
        <w:t>off</w:t>
      </w:r>
      <w:r>
        <w:rPr>
          <w:color w:val="0A0C0C"/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</w:p>
    <w:p w:rsidR="0079245C" w:rsidP="250D50BD" w:rsidRDefault="4C0617ED" w14:paraId="69615607" w14:textId="59DAC94D">
      <w:pPr>
        <w:pStyle w:val="BodyText"/>
        <w:spacing w:line="256" w:lineRule="auto"/>
        <w:ind w:right="483"/>
      </w:pPr>
      <w:r>
        <w:t>Senior Management Team</w:t>
      </w:r>
    </w:p>
    <w:p w:rsidR="0079245C" w:rsidRDefault="0079245C" w14:paraId="1331E99C" w14:textId="77777777">
      <w:pPr>
        <w:pStyle w:val="BodyText"/>
        <w:spacing w:before="46"/>
      </w:pPr>
    </w:p>
    <w:p w:rsidR="0079245C" w:rsidP="250D50BD" w:rsidRDefault="005A11CA" w14:paraId="7CDBB83F" w14:textId="77777777">
      <w:pPr>
        <w:pStyle w:val="Heading3"/>
        <w:ind w:left="0"/>
      </w:pPr>
      <w:r>
        <w:rPr>
          <w:color w:val="00488B"/>
        </w:rPr>
        <w:t xml:space="preserve">Signed on behalf of the </w:t>
      </w:r>
      <w:r>
        <w:rPr>
          <w:color w:val="00488B"/>
          <w:spacing w:val="-2"/>
        </w:rPr>
        <w:t>Supplier:</w:t>
      </w:r>
    </w:p>
    <w:p w:rsidR="250D50BD" w:rsidP="250D50BD" w:rsidRDefault="250D50BD" w14:paraId="58E69964" w14:textId="0B99AA37">
      <w:pPr>
        <w:pStyle w:val="Heading3"/>
        <w:ind w:left="0"/>
        <w:rPr>
          <w:color w:val="00488B"/>
        </w:rPr>
      </w:pPr>
    </w:p>
    <w:p w:rsidR="3A05EEEB" w:rsidP="250D50BD" w:rsidRDefault="3A05EEEB" w14:paraId="3E7C8C25" w14:textId="1F51CF72">
      <w:pPr>
        <w:pStyle w:val="Heading3"/>
        <w:ind w:left="0"/>
        <w:rPr>
          <w:color w:val="00488B"/>
        </w:rPr>
      </w:pPr>
      <w:r w:rsidRPr="250D50BD">
        <w:rPr>
          <w:color w:val="00488B"/>
        </w:rPr>
        <w:t xml:space="preserve">Amy Callaghan, COO </w:t>
      </w:r>
    </w:p>
    <w:p w:rsidR="0079245C" w:rsidRDefault="0079245C" w14:paraId="14383A08" w14:textId="77777777">
      <w:pPr>
        <w:pStyle w:val="BodyText"/>
        <w:rPr>
          <w:b/>
          <w:sz w:val="24"/>
        </w:rPr>
      </w:pPr>
    </w:p>
    <w:p w:rsidR="0079245C" w:rsidRDefault="0079245C" w14:paraId="4C17032C" w14:textId="77777777">
      <w:pPr>
        <w:pStyle w:val="BodyText"/>
        <w:rPr>
          <w:b/>
          <w:sz w:val="24"/>
        </w:rPr>
      </w:pPr>
    </w:p>
    <w:p w:rsidR="0079245C" w:rsidRDefault="0079245C" w14:paraId="29E186A7" w14:textId="77777777">
      <w:pPr>
        <w:pStyle w:val="BodyText"/>
        <w:spacing w:before="65"/>
        <w:rPr>
          <w:b/>
          <w:sz w:val="24"/>
        </w:rPr>
      </w:pPr>
    </w:p>
    <w:p w:rsidR="0079245C" w:rsidP="250D50BD" w:rsidRDefault="35D26162" w14:paraId="4F08489F" w14:textId="3FF6E4EF">
      <w:pPr>
        <w:pStyle w:val="BodyText"/>
        <w:spacing w:line="540" w:lineRule="auto"/>
        <w:ind w:left="165" w:right="3473"/>
      </w:pPr>
      <w:r w:rsidR="35D26162">
        <w:drawing>
          <wp:inline wp14:editId="5E1E6055" wp14:anchorId="10BB1215">
            <wp:extent cx="2619741" cy="1333686"/>
            <wp:effectExtent l="0" t="0" r="0" b="0"/>
            <wp:docPr id="201735941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17359419" name="Picture 2017359419"/>
                    <pic:cNvPicPr/>
                  </pic:nvPicPr>
                  <pic:blipFill>
                    <a:blip xmlns:r="http://schemas.openxmlformats.org/officeDocument/2006/relationships"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741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45C" w:rsidP="250D50BD" w:rsidRDefault="35D26162" w14:paraId="4BF77C13" w14:textId="506044BF">
      <w:pPr>
        <w:pStyle w:val="BodyText"/>
        <w:spacing w:line="540" w:lineRule="auto"/>
        <w:ind w:left="165" w:right="3473"/>
        <w:rPr>
          <w:color w:val="0A0C0C"/>
        </w:rPr>
      </w:pPr>
      <w:r w:rsidR="005A11CA">
        <w:rPr>
          <w:color w:val="0A0C0C"/>
          <w:spacing w:val="-2"/>
        </w:rPr>
        <w:t xml:space="preserve"> </w:t>
      </w:r>
      <w:r w:rsidRPr="19E9C9D0" w:rsidR="005A11CA">
        <w:rPr>
          <w:color w:val="0A0C0C"/>
        </w:rPr>
        <w:t>Date:</w:t>
      </w:r>
      <w:r w:rsidRPr="19E9C9D0" w:rsidR="76148791">
        <w:rPr>
          <w:color w:val="0A0C0C"/>
        </w:rPr>
        <w:t xml:space="preserve"> </w:t>
      </w:r>
      <w:r w:rsidRPr="19E9C9D0" w:rsidR="3E5D28FD">
        <w:rPr>
          <w:color w:val="0A0C0C"/>
        </w:rPr>
        <w:t>3</w:t>
      </w:r>
      <w:r w:rsidRPr="19E9C9D0" w:rsidR="3C0AEAD1">
        <w:rPr>
          <w:color w:val="0A0C0C"/>
        </w:rPr>
        <w:t>0</w:t>
      </w:r>
      <w:r w:rsidRPr="19E9C9D0" w:rsidR="3E5D28FD">
        <w:rPr>
          <w:color w:val="0A0C0C"/>
        </w:rPr>
        <w:t>.0</w:t>
      </w:r>
      <w:r w:rsidRPr="19E9C9D0" w:rsidR="613E0661">
        <w:rPr>
          <w:color w:val="0A0C0C"/>
        </w:rPr>
        <w:t>4</w:t>
      </w:r>
      <w:r w:rsidRPr="19E9C9D0" w:rsidR="3E5D28FD">
        <w:rPr>
          <w:color w:val="0A0C0C"/>
        </w:rPr>
        <w:t>.2026</w:t>
      </w:r>
    </w:p>
    <w:p w:rsidR="0079245C" w:rsidRDefault="0079245C" w14:paraId="705FC2B6" w14:textId="77777777">
      <w:pPr>
        <w:pStyle w:val="BodyText"/>
        <w:rPr>
          <w:sz w:val="20"/>
        </w:rPr>
      </w:pPr>
    </w:p>
    <w:p w:rsidR="0079245C" w:rsidRDefault="0079245C" w14:paraId="24BDA9D8" w14:textId="77777777">
      <w:pPr>
        <w:pStyle w:val="BodyText"/>
        <w:rPr>
          <w:sz w:val="20"/>
        </w:rPr>
      </w:pPr>
    </w:p>
    <w:p w:rsidR="0079245C" w:rsidRDefault="0079245C" w14:paraId="1B298256" w14:textId="77777777">
      <w:pPr>
        <w:pStyle w:val="BodyText"/>
        <w:rPr>
          <w:sz w:val="20"/>
        </w:rPr>
      </w:pPr>
    </w:p>
    <w:p w:rsidR="0079245C" w:rsidRDefault="0079245C" w14:paraId="2279DFEE" w14:textId="77777777">
      <w:pPr>
        <w:pStyle w:val="BodyText"/>
        <w:rPr>
          <w:sz w:val="20"/>
        </w:rPr>
      </w:pPr>
    </w:p>
    <w:p w:rsidR="0079245C" w:rsidRDefault="0079245C" w14:paraId="38907A43" w14:textId="77777777">
      <w:pPr>
        <w:pStyle w:val="BodyText"/>
        <w:rPr>
          <w:sz w:val="20"/>
        </w:rPr>
      </w:pPr>
    </w:p>
    <w:p w:rsidR="0079245C" w:rsidRDefault="0079245C" w14:paraId="19AF3D26" w14:textId="77777777">
      <w:pPr>
        <w:pStyle w:val="BodyText"/>
        <w:rPr>
          <w:sz w:val="20"/>
        </w:rPr>
      </w:pPr>
    </w:p>
    <w:p w:rsidR="0079245C" w:rsidRDefault="0079245C" w14:paraId="72C9A85A" w14:textId="77777777">
      <w:pPr>
        <w:pStyle w:val="BodyText"/>
        <w:rPr>
          <w:sz w:val="20"/>
        </w:rPr>
      </w:pPr>
    </w:p>
    <w:p w:rsidR="0079245C" w:rsidRDefault="0079245C" w14:paraId="3D4C84D3" w14:textId="77777777">
      <w:pPr>
        <w:pStyle w:val="BodyText"/>
        <w:rPr>
          <w:sz w:val="20"/>
        </w:rPr>
      </w:pPr>
    </w:p>
    <w:p w:rsidR="0079245C" w:rsidRDefault="0079245C" w14:paraId="3B905D82" w14:textId="77777777">
      <w:pPr>
        <w:pStyle w:val="BodyText"/>
        <w:rPr>
          <w:sz w:val="20"/>
        </w:rPr>
      </w:pPr>
    </w:p>
    <w:p w:rsidR="0079245C" w:rsidRDefault="0079245C" w14:paraId="2C600950" w14:textId="77777777">
      <w:pPr>
        <w:pStyle w:val="BodyText"/>
        <w:rPr>
          <w:sz w:val="20"/>
        </w:rPr>
      </w:pPr>
    </w:p>
    <w:p w:rsidR="0079245C" w:rsidRDefault="0079245C" w14:paraId="7B5207AB" w14:textId="77777777">
      <w:pPr>
        <w:pStyle w:val="BodyText"/>
        <w:rPr>
          <w:sz w:val="20"/>
        </w:rPr>
      </w:pPr>
    </w:p>
    <w:p w:rsidR="0079245C" w:rsidRDefault="0079245C" w14:paraId="14FD2183" w14:textId="77777777">
      <w:pPr>
        <w:pStyle w:val="BodyText"/>
        <w:rPr>
          <w:sz w:val="20"/>
        </w:rPr>
      </w:pPr>
    </w:p>
    <w:p w:rsidR="0079245C" w:rsidRDefault="0079245C" w14:paraId="4DFB51C4" w14:textId="77777777">
      <w:pPr>
        <w:pStyle w:val="BodyText"/>
        <w:rPr>
          <w:sz w:val="20"/>
        </w:rPr>
      </w:pPr>
    </w:p>
    <w:p w:rsidR="0079245C" w:rsidRDefault="0079245C" w14:paraId="3D7CA85E" w14:textId="77777777">
      <w:pPr>
        <w:pStyle w:val="BodyText"/>
        <w:rPr>
          <w:sz w:val="20"/>
        </w:rPr>
      </w:pPr>
    </w:p>
    <w:p w:rsidR="0079245C" w:rsidRDefault="0079245C" w14:paraId="7253E1A8" w14:textId="77777777">
      <w:pPr>
        <w:pStyle w:val="BodyText"/>
        <w:rPr>
          <w:sz w:val="20"/>
        </w:rPr>
      </w:pPr>
    </w:p>
    <w:p w:rsidR="0079245C" w:rsidRDefault="0079245C" w14:paraId="1704DD20" w14:textId="77777777">
      <w:pPr>
        <w:pStyle w:val="BodyText"/>
        <w:rPr>
          <w:sz w:val="20"/>
        </w:rPr>
      </w:pPr>
    </w:p>
    <w:p w:rsidR="0079245C" w:rsidRDefault="0079245C" w14:paraId="30A3C81A" w14:textId="77777777">
      <w:pPr>
        <w:pStyle w:val="BodyText"/>
        <w:rPr>
          <w:sz w:val="20"/>
        </w:rPr>
      </w:pPr>
    </w:p>
    <w:p w:rsidR="0079245C" w:rsidRDefault="0079245C" w14:paraId="16405F1F" w14:textId="77777777">
      <w:pPr>
        <w:pStyle w:val="BodyText"/>
        <w:rPr>
          <w:sz w:val="20"/>
        </w:rPr>
      </w:pPr>
    </w:p>
    <w:p w:rsidR="0079245C" w:rsidRDefault="0079245C" w14:paraId="3E8DDB4A" w14:textId="77777777">
      <w:pPr>
        <w:pStyle w:val="BodyText"/>
        <w:rPr>
          <w:sz w:val="20"/>
        </w:rPr>
      </w:pPr>
    </w:p>
    <w:p w:rsidR="0079245C" w:rsidRDefault="0079245C" w14:paraId="6322741B" w14:textId="77777777">
      <w:pPr>
        <w:pStyle w:val="BodyText"/>
        <w:rPr>
          <w:sz w:val="20"/>
        </w:rPr>
      </w:pPr>
    </w:p>
    <w:p w:rsidR="0079245C" w:rsidRDefault="005A11CA" w14:paraId="3BCD21ED" w14:textId="77777777">
      <w:pPr>
        <w:pStyle w:val="BodyText"/>
        <w:spacing w:before="1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DFC4BC4" wp14:editId="12F36769">
                <wp:simplePos x="0" y="0"/>
                <wp:positionH relativeFrom="page">
                  <wp:posOffset>914400</wp:posOffset>
                </wp:positionH>
                <wp:positionV relativeFrom="paragraph">
                  <wp:posOffset>225668</wp:posOffset>
                </wp:positionV>
                <wp:extent cx="18288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a="http://schemas.openxmlformats.org/drawingml/2006/main" xmlns:pic="http://schemas.openxmlformats.org/drawingml/2006/picture" xmlns:arto="http://schemas.microsoft.com/office/word/2006/arto">
            <w:pict>
              <v:shape id="Graphic 10" style="position:absolute;margin-left:1in;margin-top:17.75pt;width:2in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spid="_x0000_s1026" filled="f" path="m,l182880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" w14:anchorId="2C11BD13">
                <v:path arrowok="t"/>
                <w10:wrap type="topAndBottom" anchorx="page"/>
              </v:shape>
            </w:pict>
          </mc:Fallback>
        </mc:AlternateContent>
      </w:r>
    </w:p>
    <w:p w:rsidR="0079245C" w:rsidRDefault="005A11CA" w14:paraId="479B4D13" w14:textId="77777777">
      <w:pPr>
        <w:spacing w:before="102"/>
        <w:ind w:left="165"/>
        <w:rPr>
          <w:sz w:val="20"/>
        </w:rPr>
      </w:pPr>
      <w:r>
        <w:rPr>
          <w:spacing w:val="-2"/>
          <w:sz w:val="20"/>
          <w:vertAlign w:val="superscript"/>
        </w:rPr>
        <w:t>13</w:t>
      </w:r>
      <w:r>
        <w:rPr>
          <w:spacing w:val="25"/>
          <w:sz w:val="20"/>
        </w:rPr>
        <w:t xml:space="preserve"> </w:t>
      </w:r>
      <w:hyperlink r:id="rId11">
        <w:r w:rsidR="0079245C">
          <w:rPr>
            <w:color w:val="0000FF"/>
            <w:spacing w:val="-2"/>
            <w:sz w:val="20"/>
            <w:u w:val="thick" w:color="0000FF"/>
          </w:rPr>
          <w:t>https://ghgprotocol.org/corporate-standard</w:t>
        </w:r>
      </w:hyperlink>
    </w:p>
    <w:p w:rsidR="0079245C" w:rsidRDefault="005A11CA" w14:paraId="2BE8B2C9" w14:textId="77777777">
      <w:pPr>
        <w:spacing w:before="10"/>
        <w:ind w:left="165"/>
        <w:rPr>
          <w:sz w:val="20"/>
        </w:rPr>
      </w:pPr>
      <w:r>
        <w:rPr>
          <w:spacing w:val="-2"/>
          <w:sz w:val="20"/>
          <w:vertAlign w:val="superscript"/>
        </w:rPr>
        <w:t>14</w:t>
      </w:r>
      <w:r>
        <w:rPr>
          <w:spacing w:val="50"/>
          <w:sz w:val="20"/>
        </w:rPr>
        <w:t xml:space="preserve"> </w:t>
      </w:r>
      <w:hyperlink r:id="rId12">
        <w:r w:rsidR="0079245C">
          <w:rPr>
            <w:color w:val="0000FF"/>
            <w:spacing w:val="-2"/>
            <w:sz w:val="20"/>
            <w:u w:val="thick" w:color="0000FF"/>
          </w:rPr>
          <w:t>https://www.gov.uk/government/collections/government-conversion-factors-for-company-reporting</w:t>
        </w:r>
      </w:hyperlink>
    </w:p>
    <w:p w:rsidR="0079245C" w:rsidRDefault="005A11CA" w14:paraId="191F9D8B" w14:textId="77777777">
      <w:pPr>
        <w:spacing w:before="10"/>
        <w:ind w:left="165"/>
        <w:rPr>
          <w:sz w:val="20"/>
        </w:rPr>
      </w:pPr>
      <w:r>
        <w:rPr>
          <w:spacing w:val="-2"/>
          <w:sz w:val="20"/>
          <w:vertAlign w:val="superscript"/>
        </w:rPr>
        <w:t>15</w:t>
      </w:r>
      <w:r>
        <w:rPr>
          <w:spacing w:val="33"/>
          <w:sz w:val="20"/>
        </w:rPr>
        <w:t xml:space="preserve"> </w:t>
      </w:r>
      <w:hyperlink r:id="rId13">
        <w:r w:rsidR="0079245C">
          <w:rPr>
            <w:color w:val="0000FF"/>
            <w:spacing w:val="-2"/>
            <w:sz w:val="20"/>
            <w:u w:val="thick" w:color="0000FF"/>
          </w:rPr>
          <w:t>https://ghgprotocol.org/standards/scope-3-standard</w:t>
        </w:r>
      </w:hyperlink>
    </w:p>
    <w:sectPr w:rsidR="0079245C">
      <w:pgSz w:w="11920" w:h="16840" w:orient="portrait"/>
      <w:pgMar w:top="138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B688A"/>
    <w:multiLevelType w:val="hybridMultilevel"/>
    <w:tmpl w:val="3AD8C454"/>
    <w:lvl w:ilvl="0" w:tplc="4EE41992">
      <w:start w:val="1"/>
      <w:numFmt w:val="decimal"/>
      <w:lvlText w:val="%1."/>
      <w:lvlJc w:val="left"/>
      <w:pPr>
        <w:ind w:left="165" w:hanging="720"/>
      </w:pPr>
      <w:rPr>
        <w:rFonts w:hint="default"/>
        <w:spacing w:val="-1"/>
        <w:w w:val="100"/>
        <w:lang w:val="en-US" w:eastAsia="en-US" w:bidi="ar-SA"/>
      </w:rPr>
    </w:lvl>
    <w:lvl w:ilvl="1" w:tplc="7A86E454">
      <w:numFmt w:val="bullet"/>
      <w:lvlText w:val="●"/>
      <w:lvlJc w:val="left"/>
      <w:pPr>
        <w:ind w:left="88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E00D040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3" w:tplc="E55825A2">
      <w:numFmt w:val="bullet"/>
      <w:lvlText w:val="•"/>
      <w:lvlJc w:val="left"/>
      <w:pPr>
        <w:ind w:left="2829" w:hanging="360"/>
      </w:pPr>
      <w:rPr>
        <w:rFonts w:hint="default"/>
        <w:lang w:val="en-US" w:eastAsia="en-US" w:bidi="ar-SA"/>
      </w:rPr>
    </w:lvl>
    <w:lvl w:ilvl="4" w:tplc="14B85248">
      <w:numFmt w:val="bullet"/>
      <w:lvlText w:val="•"/>
      <w:lvlJc w:val="left"/>
      <w:pPr>
        <w:ind w:left="3804" w:hanging="360"/>
      </w:pPr>
      <w:rPr>
        <w:rFonts w:hint="default"/>
        <w:lang w:val="en-US" w:eastAsia="en-US" w:bidi="ar-SA"/>
      </w:rPr>
    </w:lvl>
    <w:lvl w:ilvl="5" w:tplc="FD36C72E">
      <w:numFmt w:val="bullet"/>
      <w:lvlText w:val="•"/>
      <w:lvlJc w:val="left"/>
      <w:pPr>
        <w:ind w:left="4779" w:hanging="360"/>
      </w:pPr>
      <w:rPr>
        <w:rFonts w:hint="default"/>
        <w:lang w:val="en-US" w:eastAsia="en-US" w:bidi="ar-SA"/>
      </w:rPr>
    </w:lvl>
    <w:lvl w:ilvl="6" w:tplc="BFB072C2">
      <w:numFmt w:val="bullet"/>
      <w:lvlText w:val="•"/>
      <w:lvlJc w:val="left"/>
      <w:pPr>
        <w:ind w:left="5753" w:hanging="360"/>
      </w:pPr>
      <w:rPr>
        <w:rFonts w:hint="default"/>
        <w:lang w:val="en-US" w:eastAsia="en-US" w:bidi="ar-SA"/>
      </w:rPr>
    </w:lvl>
    <w:lvl w:ilvl="7" w:tplc="DAD01FB8">
      <w:numFmt w:val="bullet"/>
      <w:lvlText w:val="•"/>
      <w:lvlJc w:val="left"/>
      <w:pPr>
        <w:ind w:left="6728" w:hanging="360"/>
      </w:pPr>
      <w:rPr>
        <w:rFonts w:hint="default"/>
        <w:lang w:val="en-US" w:eastAsia="en-US" w:bidi="ar-SA"/>
      </w:rPr>
    </w:lvl>
    <w:lvl w:ilvl="8" w:tplc="4C1A0DF8">
      <w:numFmt w:val="bullet"/>
      <w:lvlText w:val="•"/>
      <w:lvlJc w:val="left"/>
      <w:pPr>
        <w:ind w:left="770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3E87A65"/>
    <w:multiLevelType w:val="multilevel"/>
    <w:tmpl w:val="79A071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F5B2223"/>
    <w:multiLevelType w:val="hybridMultilevel"/>
    <w:tmpl w:val="91A01C6A"/>
    <w:lvl w:ilvl="0" w:tplc="0809000F">
      <w:start w:val="1"/>
      <w:numFmt w:val="decimal"/>
      <w:lvlText w:val="%1."/>
      <w:lvlJc w:val="left"/>
      <w:pPr>
        <w:ind w:left="525" w:hanging="360"/>
      </w:pPr>
    </w:lvl>
    <w:lvl w:ilvl="1" w:tplc="08090019" w:tentative="1">
      <w:start w:val="1"/>
      <w:numFmt w:val="lowerLetter"/>
      <w:lvlText w:val="%2."/>
      <w:lvlJc w:val="left"/>
      <w:pPr>
        <w:ind w:left="1245" w:hanging="360"/>
      </w:pPr>
    </w:lvl>
    <w:lvl w:ilvl="2" w:tplc="0809001B" w:tentative="1">
      <w:start w:val="1"/>
      <w:numFmt w:val="lowerRoman"/>
      <w:lvlText w:val="%3."/>
      <w:lvlJc w:val="right"/>
      <w:pPr>
        <w:ind w:left="1965" w:hanging="180"/>
      </w:pPr>
    </w:lvl>
    <w:lvl w:ilvl="3" w:tplc="0809000F" w:tentative="1">
      <w:start w:val="1"/>
      <w:numFmt w:val="decimal"/>
      <w:lvlText w:val="%4."/>
      <w:lvlJc w:val="left"/>
      <w:pPr>
        <w:ind w:left="2685" w:hanging="360"/>
      </w:pPr>
    </w:lvl>
    <w:lvl w:ilvl="4" w:tplc="08090019" w:tentative="1">
      <w:start w:val="1"/>
      <w:numFmt w:val="lowerLetter"/>
      <w:lvlText w:val="%5."/>
      <w:lvlJc w:val="left"/>
      <w:pPr>
        <w:ind w:left="3405" w:hanging="360"/>
      </w:pPr>
    </w:lvl>
    <w:lvl w:ilvl="5" w:tplc="0809001B" w:tentative="1">
      <w:start w:val="1"/>
      <w:numFmt w:val="lowerRoman"/>
      <w:lvlText w:val="%6."/>
      <w:lvlJc w:val="right"/>
      <w:pPr>
        <w:ind w:left="4125" w:hanging="180"/>
      </w:pPr>
    </w:lvl>
    <w:lvl w:ilvl="6" w:tplc="0809000F" w:tentative="1">
      <w:start w:val="1"/>
      <w:numFmt w:val="decimal"/>
      <w:lvlText w:val="%7."/>
      <w:lvlJc w:val="left"/>
      <w:pPr>
        <w:ind w:left="4845" w:hanging="360"/>
      </w:pPr>
    </w:lvl>
    <w:lvl w:ilvl="7" w:tplc="08090019" w:tentative="1">
      <w:start w:val="1"/>
      <w:numFmt w:val="lowerLetter"/>
      <w:lvlText w:val="%8."/>
      <w:lvlJc w:val="left"/>
      <w:pPr>
        <w:ind w:left="5565" w:hanging="360"/>
      </w:pPr>
    </w:lvl>
    <w:lvl w:ilvl="8" w:tplc="08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" w15:restartNumberingAfterBreak="0">
    <w:nsid w:val="63B30963"/>
    <w:multiLevelType w:val="multilevel"/>
    <w:tmpl w:val="770A2968"/>
    <w:lvl w:ilvl="0">
      <w:start w:val="1"/>
      <w:numFmt w:val="decimal"/>
      <w:lvlText w:val="%1."/>
      <w:lvlJc w:val="left"/>
      <w:pPr>
        <w:ind w:left="525" w:hanging="360"/>
      </w:pPr>
    </w:lvl>
    <w:lvl w:ilvl="1">
      <w:start w:val="1"/>
      <w:numFmt w:val="lowerLetter"/>
      <w:lvlText w:val="."/>
      <w:lvlJc w:val="left"/>
      <w:pPr>
        <w:ind w:left="1245" w:hanging="360"/>
      </w:pPr>
    </w:lvl>
    <w:lvl w:ilvl="2">
      <w:start w:val="1"/>
      <w:numFmt w:val="lowerRoman"/>
      <w:lvlText w:val="."/>
      <w:lvlJc w:val="right"/>
      <w:pPr>
        <w:ind w:left="1965" w:hanging="180"/>
      </w:pPr>
    </w:lvl>
    <w:lvl w:ilvl="3">
      <w:start w:val="1"/>
      <w:numFmt w:val="decimal"/>
      <w:lvlText w:val="."/>
      <w:lvlJc w:val="left"/>
      <w:pPr>
        <w:ind w:left="2685" w:hanging="360"/>
      </w:pPr>
    </w:lvl>
    <w:lvl w:ilvl="4">
      <w:start w:val="1"/>
      <w:numFmt w:val="lowerLetter"/>
      <w:lvlText w:val="."/>
      <w:lvlJc w:val="left"/>
      <w:pPr>
        <w:ind w:left="3405" w:hanging="360"/>
      </w:pPr>
    </w:lvl>
    <w:lvl w:ilvl="5">
      <w:start w:val="1"/>
      <w:numFmt w:val="lowerRoman"/>
      <w:lvlText w:val="."/>
      <w:lvlJc w:val="right"/>
      <w:pPr>
        <w:ind w:left="4125" w:hanging="180"/>
      </w:pPr>
    </w:lvl>
    <w:lvl w:ilvl="6">
      <w:start w:val="1"/>
      <w:numFmt w:val="decimal"/>
      <w:lvlText w:val="."/>
      <w:lvlJc w:val="left"/>
      <w:pPr>
        <w:ind w:left="4845" w:hanging="360"/>
      </w:pPr>
    </w:lvl>
    <w:lvl w:ilvl="7">
      <w:start w:val="1"/>
      <w:numFmt w:val="lowerLetter"/>
      <w:lvlText w:val="."/>
      <w:lvlJc w:val="left"/>
      <w:pPr>
        <w:ind w:left="5565" w:hanging="360"/>
      </w:pPr>
    </w:lvl>
    <w:lvl w:ilvl="8">
      <w:start w:val="1"/>
      <w:numFmt w:val="lowerRoman"/>
      <w:lvlText w:val="."/>
      <w:lvlJc w:val="right"/>
      <w:pPr>
        <w:ind w:left="6285" w:hanging="180"/>
      </w:pPr>
    </w:lvl>
  </w:abstractNum>
  <w:num w:numId="1" w16cid:durableId="287129104">
    <w:abstractNumId w:val="0"/>
  </w:num>
  <w:num w:numId="2" w16cid:durableId="1828401256">
    <w:abstractNumId w:val="3"/>
  </w:num>
  <w:num w:numId="3" w16cid:durableId="31467900">
    <w:abstractNumId w:val="1"/>
  </w:num>
  <w:num w:numId="4" w16cid:durableId="19981445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5C"/>
    <w:rsid w:val="0007675F"/>
    <w:rsid w:val="0017ECC0"/>
    <w:rsid w:val="00294F32"/>
    <w:rsid w:val="00311D46"/>
    <w:rsid w:val="00354152"/>
    <w:rsid w:val="003F7AAC"/>
    <w:rsid w:val="00533C15"/>
    <w:rsid w:val="005A11CA"/>
    <w:rsid w:val="005A511F"/>
    <w:rsid w:val="00612C89"/>
    <w:rsid w:val="006739F6"/>
    <w:rsid w:val="0079245C"/>
    <w:rsid w:val="00856B31"/>
    <w:rsid w:val="00961AC9"/>
    <w:rsid w:val="009A2021"/>
    <w:rsid w:val="00A111D1"/>
    <w:rsid w:val="00A87E5E"/>
    <w:rsid w:val="00AC6EAB"/>
    <w:rsid w:val="00B1716F"/>
    <w:rsid w:val="00B61E08"/>
    <w:rsid w:val="00B62AF6"/>
    <w:rsid w:val="00BE5340"/>
    <w:rsid w:val="00C65494"/>
    <w:rsid w:val="00D87B62"/>
    <w:rsid w:val="00E30B7B"/>
    <w:rsid w:val="00F12773"/>
    <w:rsid w:val="07750202"/>
    <w:rsid w:val="09579CD2"/>
    <w:rsid w:val="09E7D5DE"/>
    <w:rsid w:val="0DC4150E"/>
    <w:rsid w:val="0DE64B89"/>
    <w:rsid w:val="1055988D"/>
    <w:rsid w:val="14698DBB"/>
    <w:rsid w:val="1996AF33"/>
    <w:rsid w:val="19E9C9D0"/>
    <w:rsid w:val="21314C05"/>
    <w:rsid w:val="250D50BD"/>
    <w:rsid w:val="2523BE99"/>
    <w:rsid w:val="2585DA54"/>
    <w:rsid w:val="25A2287E"/>
    <w:rsid w:val="2A83DD56"/>
    <w:rsid w:val="318BB10A"/>
    <w:rsid w:val="325D4B8B"/>
    <w:rsid w:val="3332A395"/>
    <w:rsid w:val="3399C671"/>
    <w:rsid w:val="35D26162"/>
    <w:rsid w:val="3A05EEEB"/>
    <w:rsid w:val="3B94AF66"/>
    <w:rsid w:val="3C0AEAD1"/>
    <w:rsid w:val="3E5D28FD"/>
    <w:rsid w:val="3F643474"/>
    <w:rsid w:val="406DA295"/>
    <w:rsid w:val="40825C04"/>
    <w:rsid w:val="460D4425"/>
    <w:rsid w:val="487B00C5"/>
    <w:rsid w:val="4C0617ED"/>
    <w:rsid w:val="4D3A5C93"/>
    <w:rsid w:val="50D11038"/>
    <w:rsid w:val="57C31FC6"/>
    <w:rsid w:val="597F2A4B"/>
    <w:rsid w:val="613E0661"/>
    <w:rsid w:val="64215BA4"/>
    <w:rsid w:val="697C931E"/>
    <w:rsid w:val="6BD9FC0D"/>
    <w:rsid w:val="6F9175BA"/>
    <w:rsid w:val="705E5446"/>
    <w:rsid w:val="71022DC1"/>
    <w:rsid w:val="74A6365B"/>
    <w:rsid w:val="76148791"/>
    <w:rsid w:val="79243F81"/>
    <w:rsid w:val="7B55971E"/>
    <w:rsid w:val="7D3193DF"/>
    <w:rsid w:val="7DC80A66"/>
    <w:rsid w:val="7E9D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CCD9"/>
  <w15:docId w15:val="{E7923B7D-9C56-4992-B64F-AE8F1920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right="295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65"/>
      <w:outlineLvl w:val="2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qFormat/>
    <w:pPr>
      <w:ind w:left="165"/>
    </w:pPr>
  </w:style>
  <w:style w:type="paragraph" w:styleId="TableParagraph" w:customStyle="1">
    <w:name w:val="Table Paragraph"/>
    <w:basedOn w:val="Normal"/>
    <w:uiPriority w:val="1"/>
    <w:qFormat/>
    <w:pPr>
      <w:spacing w:before="97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gov.uk/government/collections/government-conversion-factors-for-company-reporting" TargetMode="External" Id="rId8" /><Relationship Type="http://schemas.openxmlformats.org/officeDocument/2006/relationships/hyperlink" Target="https://ghgprotocol.org/standards/scope-3-standard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gov.uk/government/collections/government-conversion-factors-for-company-reporting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ghgprotocol.org/corporate-standard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hyperlink" Target="https://www.gov.uk/government/collections/government-conversion-factors-for-company-reporting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225D1FFDF8974A92360278B025914B" ma:contentTypeVersion="14" ma:contentTypeDescription="Create a new document." ma:contentTypeScope="" ma:versionID="8da222df38ae72cecc2022becbb4dee4">
  <xsd:schema xmlns:xsd="http://www.w3.org/2001/XMLSchema" xmlns:xs="http://www.w3.org/2001/XMLSchema" xmlns:p="http://schemas.microsoft.com/office/2006/metadata/properties" xmlns:ns2="f60f6ec7-4d88-4d57-a2c8-5f8083fb8313" xmlns:ns3="e2810fce-0168-4bfb-a0e5-96b43bed4a78" targetNamespace="http://schemas.microsoft.com/office/2006/metadata/properties" ma:root="true" ma:fieldsID="e9f16626670dd04b343382d94946bc19" ns2:_="" ns3:_="">
    <xsd:import namespace="f60f6ec7-4d88-4d57-a2c8-5f8083fb8313"/>
    <xsd:import namespace="e2810fce-0168-4bfb-a0e5-96b43bed4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f6ec7-4d88-4d57-a2c8-5f8083fb8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d8242ad-6fca-4a70-ba14-4ef71b9509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10fce-0168-4bfb-a0e5-96b43bed4a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0abfbe-6cc7-4cc6-83a4-2089b3c7234f}" ma:internalName="TaxCatchAll" ma:showField="CatchAllData" ma:web="e2810fce-0168-4bfb-a0e5-96b43bed4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810fce-0168-4bfb-a0e5-96b43bed4a78" xsi:nil="true"/>
    <lcf76f155ced4ddcb4097134ff3c332f xmlns="f60f6ec7-4d88-4d57-a2c8-5f8083fb831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5A836B-F52D-49AA-BAA5-32063CD72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0f6ec7-4d88-4d57-a2c8-5f8083fb8313"/>
    <ds:schemaRef ds:uri="e2810fce-0168-4bfb-a0e5-96b43bed4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E2C4E7-F363-4151-B8CA-B2DCFF23DC56}">
  <ds:schemaRefs>
    <ds:schemaRef ds:uri="http://schemas.microsoft.com/office/2006/metadata/properties"/>
    <ds:schemaRef ds:uri="http://schemas.microsoft.com/office/infopath/2007/PartnerControls"/>
    <ds:schemaRef ds:uri="e2810fce-0168-4bfb-a0e5-96b43bed4a78"/>
    <ds:schemaRef ds:uri="f60f6ec7-4d88-4d57-a2c8-5f8083fb8313"/>
  </ds:schemaRefs>
</ds:datastoreItem>
</file>

<file path=customXml/itemProps3.xml><?xml version="1.0" encoding="utf-8"?>
<ds:datastoreItem xmlns:ds="http://schemas.openxmlformats.org/officeDocument/2006/customXml" ds:itemID="{E05B48E8-84ED-4897-A373-200659C2C5C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PPN 0621 Taking account of Carbon Reduction Plans Jan22.docx</dc:title>
  <dc:subject/>
  <dc:creator/>
  <cp:keywords/>
  <cp:lastModifiedBy>Serena Hadi</cp:lastModifiedBy>
  <cp:revision>20</cp:revision>
  <dcterms:created xsi:type="dcterms:W3CDTF">2026-04-01T16:11:00Z</dcterms:created>
  <dcterms:modified xsi:type="dcterms:W3CDTF">2026-10-27T10:15:37Z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Producer">
    <vt:lpwstr>Skia/PDF m99 Google Docs Renderer</vt:lpwstr>
  </property>
  <property fmtid="{D5CDD505-2E9C-101B-9397-08002B2CF9AE}" pid="4" name="LastSaved">
    <vt:filetime>2026-03-10T00:00:00Z</vt:filetime>
  </property>
  <property fmtid="{D5CDD505-2E9C-101B-9397-08002B2CF9AE}" pid="5" name="ContentTypeId">
    <vt:lpwstr>0x010100D7225D1FFDF8974A92360278B025914B</vt:lpwstr>
  </property>
  <property fmtid="{D5CDD505-2E9C-101B-9397-08002B2CF9AE}" pid="6" name="docLang">
    <vt:lpwstr>en</vt:lpwstr>
  </property>
  <property fmtid="{D5CDD505-2E9C-101B-9397-08002B2CF9AE}" pid="7" name="MediaServiceImageTags">
    <vt:lpwstr/>
  </property>
</Properties>
</file>